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A4EA" w14:textId="5AFF9E5A" w:rsidR="003F79A7" w:rsidRPr="00D31697" w:rsidRDefault="005D7087" w:rsidP="6D0713D3">
      <w:pPr>
        <w:ind w:right="-619"/>
        <w:rPr>
          <w:rFonts w:asciiTheme="majorHAnsi" w:hAnsiTheme="majorHAnsi" w:cstheme="majorBidi"/>
          <w:color w:val="002060"/>
          <w:sz w:val="40"/>
          <w:szCs w:val="40"/>
        </w:rPr>
      </w:pPr>
      <w:r w:rsidRPr="009426FE">
        <w:rPr>
          <w:rFonts w:asciiTheme="majorHAnsi" w:hAnsiTheme="majorHAnsi" w:cstheme="majorHAnsi"/>
          <w:noProof/>
          <w:color w:val="009975"/>
        </w:rPr>
        <w:drawing>
          <wp:anchor distT="0" distB="0" distL="114300" distR="114300" simplePos="0" relativeHeight="251658258" behindDoc="1" locked="0" layoutInCell="1" allowOverlap="1" wp14:anchorId="53E17B33" wp14:editId="3568867A">
            <wp:simplePos x="0" y="0"/>
            <wp:positionH relativeFrom="page">
              <wp:align>left</wp:align>
            </wp:positionH>
            <wp:positionV relativeFrom="page">
              <wp:posOffset>30480</wp:posOffset>
            </wp:positionV>
            <wp:extent cx="8469546" cy="11970385"/>
            <wp:effectExtent l="0" t="0" r="8255" b="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69546" cy="11970385"/>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ajorHAnsi" w:hAnsiTheme="majorHAnsi" w:cstheme="majorBidi"/>
          <w:color w:val="002060"/>
          <w:sz w:val="40"/>
          <w:szCs w:val="40"/>
        </w:rPr>
        <w:id w:val="-947770869"/>
        <w:docPartObj>
          <w:docPartGallery w:val="Cover Pages"/>
          <w:docPartUnique/>
        </w:docPartObj>
      </w:sdtPr>
      <w:sdtEndPr>
        <w:rPr>
          <w:color w:val="000000"/>
          <w:sz w:val="72"/>
          <w:szCs w:val="72"/>
        </w:rPr>
      </w:sdtEndPr>
      <w:sdtContent>
        <w:p w14:paraId="3C1A59FC" w14:textId="5526139B" w:rsidR="000C5B87" w:rsidRPr="00D31697" w:rsidRDefault="00345292" w:rsidP="00345292">
          <w:pPr>
            <w:tabs>
              <w:tab w:val="left" w:pos="5256"/>
            </w:tabs>
            <w:ind w:right="-619"/>
            <w:rPr>
              <w:rFonts w:asciiTheme="majorHAnsi" w:hAnsiTheme="majorHAnsi" w:cstheme="majorHAnsi"/>
              <w:noProof/>
              <w:sz w:val="20"/>
            </w:rPr>
          </w:pPr>
          <w:r w:rsidRPr="00D31697">
            <w:rPr>
              <w:rFonts w:asciiTheme="majorHAnsi" w:hAnsiTheme="majorHAnsi" w:cstheme="majorHAnsi"/>
              <w:color w:val="002060"/>
              <w:sz w:val="40"/>
              <w:szCs w:val="40"/>
            </w:rPr>
            <w:tab/>
          </w:r>
        </w:p>
        <w:p w14:paraId="59FADC22" w14:textId="26A659B8" w:rsidR="000C5B87" w:rsidRPr="00D31697" w:rsidRDefault="000C5B87" w:rsidP="00336BC8">
          <w:pPr>
            <w:ind w:right="-619"/>
            <w:rPr>
              <w:rFonts w:asciiTheme="majorHAnsi" w:hAnsiTheme="majorHAnsi" w:cstheme="majorHAnsi"/>
              <w:noProof/>
              <w:sz w:val="20"/>
            </w:rPr>
          </w:pPr>
        </w:p>
        <w:p w14:paraId="07DBD80D" w14:textId="05470E87" w:rsidR="000C5B87" w:rsidRPr="00D31697" w:rsidRDefault="000C5B87" w:rsidP="00336BC8">
          <w:pPr>
            <w:ind w:right="-619"/>
            <w:rPr>
              <w:rFonts w:asciiTheme="majorHAnsi" w:hAnsiTheme="majorHAnsi" w:cstheme="majorHAnsi"/>
              <w:noProof/>
            </w:rPr>
          </w:pPr>
        </w:p>
        <w:p w14:paraId="17FC1A15" w14:textId="73AC68DC" w:rsidR="000C5B87" w:rsidRPr="00D31697" w:rsidRDefault="000C5B87" w:rsidP="00336BC8">
          <w:pPr>
            <w:ind w:right="-619"/>
            <w:rPr>
              <w:rFonts w:asciiTheme="majorHAnsi" w:hAnsiTheme="majorHAnsi" w:cstheme="majorHAnsi"/>
            </w:rPr>
          </w:pPr>
        </w:p>
        <w:p w14:paraId="3D814350" w14:textId="7A3E56A3" w:rsidR="000C5B87" w:rsidRPr="00D31697" w:rsidRDefault="000C5B87" w:rsidP="00336BC8">
          <w:pPr>
            <w:ind w:right="-619"/>
            <w:rPr>
              <w:rFonts w:asciiTheme="majorHAnsi" w:hAnsiTheme="majorHAnsi" w:cstheme="majorHAnsi"/>
            </w:rPr>
          </w:pPr>
        </w:p>
        <w:p w14:paraId="230029EF" w14:textId="08BF2CD4" w:rsidR="000C5B87" w:rsidRPr="00D31697" w:rsidRDefault="000C5B87" w:rsidP="00336BC8">
          <w:pPr>
            <w:ind w:right="-619"/>
            <w:rPr>
              <w:rFonts w:asciiTheme="majorHAnsi" w:hAnsiTheme="majorHAnsi" w:cstheme="majorHAnsi"/>
            </w:rPr>
          </w:pPr>
        </w:p>
        <w:p w14:paraId="58556F71" w14:textId="77777777" w:rsidR="000C5B87" w:rsidRPr="00D31697" w:rsidRDefault="000C5B87" w:rsidP="00336BC8">
          <w:pPr>
            <w:ind w:right="-619"/>
            <w:rPr>
              <w:rFonts w:asciiTheme="majorHAnsi" w:hAnsiTheme="majorHAnsi" w:cstheme="majorHAnsi"/>
            </w:rPr>
          </w:pPr>
        </w:p>
        <w:p w14:paraId="60A1360A" w14:textId="29172B09" w:rsidR="000C5B87" w:rsidRPr="00D31697" w:rsidRDefault="000C5B87" w:rsidP="00336BC8">
          <w:pPr>
            <w:ind w:right="-619"/>
            <w:rPr>
              <w:rFonts w:asciiTheme="majorHAnsi" w:hAnsiTheme="majorHAnsi" w:cstheme="majorHAnsi"/>
            </w:rPr>
          </w:pPr>
        </w:p>
        <w:p w14:paraId="3F0522BB" w14:textId="71C897CE" w:rsidR="000C5B87" w:rsidRPr="00D31697" w:rsidRDefault="000C5B87" w:rsidP="003F79A7">
          <w:pPr>
            <w:tabs>
              <w:tab w:val="left" w:pos="1650"/>
            </w:tabs>
            <w:ind w:right="-619"/>
            <w:rPr>
              <w:rFonts w:asciiTheme="majorHAnsi" w:hAnsiTheme="majorHAnsi" w:cstheme="majorHAnsi"/>
            </w:rPr>
          </w:pPr>
        </w:p>
        <w:p w14:paraId="43123DD2" w14:textId="2AE5ACDD" w:rsidR="000C5B87" w:rsidRPr="00D31697" w:rsidRDefault="000C5B87" w:rsidP="00336BC8">
          <w:pPr>
            <w:ind w:right="-619"/>
            <w:rPr>
              <w:rFonts w:asciiTheme="majorHAnsi" w:hAnsiTheme="majorHAnsi" w:cstheme="majorHAnsi"/>
            </w:rPr>
          </w:pPr>
        </w:p>
        <w:p w14:paraId="2DDA6B9F" w14:textId="1B6AB8DE" w:rsidR="000C5B87" w:rsidRPr="00D31697" w:rsidRDefault="004C1DD0" w:rsidP="00336BC8">
          <w:pPr>
            <w:ind w:right="-619"/>
            <w:rPr>
              <w:rFonts w:asciiTheme="majorHAnsi" w:hAnsiTheme="majorHAnsi" w:cstheme="majorHAnsi"/>
            </w:rPr>
          </w:pPr>
          <w:r w:rsidRPr="009426FE">
            <w:rPr>
              <w:rFonts w:cstheme="minorBidi"/>
              <w:noProof/>
              <w:color w:val="002060"/>
            </w:rPr>
            <mc:AlternateContent>
              <mc:Choice Requires="wps">
                <w:drawing>
                  <wp:anchor distT="45720" distB="45720" distL="114300" distR="114300" simplePos="0" relativeHeight="251658259" behindDoc="0" locked="0" layoutInCell="1" allowOverlap="1" wp14:anchorId="2FC21DEC" wp14:editId="6842CBC7">
                    <wp:simplePos x="0" y="0"/>
                    <wp:positionH relativeFrom="margin">
                      <wp:align>left</wp:align>
                    </wp:positionH>
                    <wp:positionV relativeFrom="paragraph">
                      <wp:posOffset>45720</wp:posOffset>
                    </wp:positionV>
                    <wp:extent cx="3676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6D4DB8D9" w14:textId="63251505" w:rsidR="004C1DD0" w:rsidRPr="009426FE" w:rsidRDefault="004C1DD0" w:rsidP="004C1DD0">
                                <w:pPr>
                                  <w:jc w:val="center"/>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Career</w:t>
                                </w:r>
                                <w:r w:rsidR="00B36BE3">
                                  <w:rPr>
                                    <w:rFonts w:ascii="Calibri Light" w:hAnsi="Calibri Light" w:cs="Calibri Light"/>
                                    <w:color w:val="FFFFFF" w:themeColor="background1"/>
                                    <w:sz w:val="72"/>
                                    <w:szCs w:val="72"/>
                                  </w:rPr>
                                  <w:t xml:space="preserve">s, Education and </w:t>
                                </w:r>
                                <w:r w:rsidR="00F80B38">
                                  <w:rPr>
                                    <w:rFonts w:ascii="Calibri Light" w:hAnsi="Calibri Light" w:cs="Calibri Light"/>
                                    <w:color w:val="FFFFFF" w:themeColor="background1"/>
                                    <w:sz w:val="72"/>
                                    <w:szCs w:val="72"/>
                                  </w:rPr>
                                  <w:t>Work-Related</w:t>
                                </w:r>
                                <w:r w:rsidR="00B36BE3">
                                  <w:rPr>
                                    <w:rFonts w:ascii="Calibri Light" w:hAnsi="Calibri Light" w:cs="Calibri Light"/>
                                    <w:color w:val="FFFFFF" w:themeColor="background1"/>
                                    <w:sz w:val="72"/>
                                    <w:szCs w:val="72"/>
                                  </w:rPr>
                                  <w:t xml:space="preserve"> Learning</w:t>
                                </w:r>
                                <w:r>
                                  <w:rPr>
                                    <w:rFonts w:ascii="Calibri Light" w:hAnsi="Calibri Light" w:cs="Calibri Light"/>
                                    <w:color w:val="FFFFFF" w:themeColor="background1"/>
                                    <w:sz w:val="72"/>
                                    <w:szCs w:val="72"/>
                                  </w:rPr>
                                  <w:t xml:space="preserve"> </w:t>
                                </w:r>
                                <w:r w:rsidRPr="009426FE">
                                  <w:rPr>
                                    <w:rFonts w:ascii="Calibri Light" w:hAnsi="Calibri Light" w:cs="Calibri Light"/>
                                    <w:color w:val="FFFFFF" w:themeColor="background1"/>
                                    <w:sz w:val="72"/>
                                    <w:szCs w:val="72"/>
                                  </w:rPr>
                                  <w:t>Policy 2025-26</w:t>
                                </w:r>
                              </w:p>
                              <w:p w14:paraId="59B93C11" w14:textId="77777777" w:rsidR="004C1DD0" w:rsidRPr="009426FE" w:rsidRDefault="004C1DD0" w:rsidP="004C1DD0">
                                <w:pPr>
                                  <w:jc w:val="center"/>
                                  <w:rPr>
                                    <w:rFonts w:ascii="Calibri Light" w:hAnsi="Calibri Light" w:cs="Calibri Light"/>
                                    <w:color w:val="FFFFFF" w:themeColor="background1"/>
                                    <w:sz w:val="52"/>
                                    <w:szCs w:val="52"/>
                                  </w:rPr>
                                </w:pPr>
                                <w:r w:rsidRPr="009426FE">
                                  <w:rPr>
                                    <w:rFonts w:ascii="Calibri Light" w:hAnsi="Calibri Light" w:cs="Calibri Light"/>
                                    <w:color w:val="FFFFFF" w:themeColor="background1"/>
                                    <w:sz w:val="52"/>
                                    <w:szCs w:val="52"/>
                                  </w:rPr>
                                  <w:t>Benton House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21DEC" id="_x0000_t202" coordsize="21600,21600" o:spt="202" path="m,l,21600r21600,l21600,xe">
                    <v:stroke joinstyle="miter"/>
                    <v:path gradientshapeok="t" o:connecttype="rect"/>
                  </v:shapetype>
                  <v:shape id="Text Box 2" o:spid="_x0000_s1026" type="#_x0000_t202" style="position:absolute;margin-left:0;margin-top:3.6pt;width:289.5pt;height:110.6pt;z-index:25165825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Ls+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" filled="f" stroked="f">
                    <v:textbox style="mso-fit-shape-to-text:t">
                      <w:txbxContent>
                        <w:p w14:paraId="6D4DB8D9" w14:textId="63251505" w:rsidR="004C1DD0" w:rsidRPr="009426FE" w:rsidRDefault="004C1DD0" w:rsidP="004C1DD0">
                          <w:pPr>
                            <w:jc w:val="center"/>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Career</w:t>
                          </w:r>
                          <w:r w:rsidR="00B36BE3">
                            <w:rPr>
                              <w:rFonts w:ascii="Calibri Light" w:hAnsi="Calibri Light" w:cs="Calibri Light"/>
                              <w:color w:val="FFFFFF" w:themeColor="background1"/>
                              <w:sz w:val="72"/>
                              <w:szCs w:val="72"/>
                            </w:rPr>
                            <w:t xml:space="preserve">s, Education and </w:t>
                          </w:r>
                          <w:r w:rsidR="00F80B38">
                            <w:rPr>
                              <w:rFonts w:ascii="Calibri Light" w:hAnsi="Calibri Light" w:cs="Calibri Light"/>
                              <w:color w:val="FFFFFF" w:themeColor="background1"/>
                              <w:sz w:val="72"/>
                              <w:szCs w:val="72"/>
                            </w:rPr>
                            <w:t>Work-Related</w:t>
                          </w:r>
                          <w:r w:rsidR="00B36BE3">
                            <w:rPr>
                              <w:rFonts w:ascii="Calibri Light" w:hAnsi="Calibri Light" w:cs="Calibri Light"/>
                              <w:color w:val="FFFFFF" w:themeColor="background1"/>
                              <w:sz w:val="72"/>
                              <w:szCs w:val="72"/>
                            </w:rPr>
                            <w:t xml:space="preserve"> Learning</w:t>
                          </w:r>
                          <w:r>
                            <w:rPr>
                              <w:rFonts w:ascii="Calibri Light" w:hAnsi="Calibri Light" w:cs="Calibri Light"/>
                              <w:color w:val="FFFFFF" w:themeColor="background1"/>
                              <w:sz w:val="72"/>
                              <w:szCs w:val="72"/>
                            </w:rPr>
                            <w:t xml:space="preserve"> </w:t>
                          </w:r>
                          <w:r w:rsidRPr="009426FE">
                            <w:rPr>
                              <w:rFonts w:ascii="Calibri Light" w:hAnsi="Calibri Light" w:cs="Calibri Light"/>
                              <w:color w:val="FFFFFF" w:themeColor="background1"/>
                              <w:sz w:val="72"/>
                              <w:szCs w:val="72"/>
                            </w:rPr>
                            <w:t>Policy 2025-26</w:t>
                          </w:r>
                        </w:p>
                        <w:p w14:paraId="59B93C11" w14:textId="77777777" w:rsidR="004C1DD0" w:rsidRPr="009426FE" w:rsidRDefault="004C1DD0" w:rsidP="004C1DD0">
                          <w:pPr>
                            <w:jc w:val="center"/>
                            <w:rPr>
                              <w:rFonts w:ascii="Calibri Light" w:hAnsi="Calibri Light" w:cs="Calibri Light"/>
                              <w:color w:val="FFFFFF" w:themeColor="background1"/>
                              <w:sz w:val="52"/>
                              <w:szCs w:val="52"/>
                            </w:rPr>
                          </w:pPr>
                          <w:r w:rsidRPr="009426FE">
                            <w:rPr>
                              <w:rFonts w:ascii="Calibri Light" w:hAnsi="Calibri Light" w:cs="Calibri Light"/>
                              <w:color w:val="FFFFFF" w:themeColor="background1"/>
                              <w:sz w:val="52"/>
                              <w:szCs w:val="52"/>
                            </w:rPr>
                            <w:t>Benton House School</w:t>
                          </w:r>
                        </w:p>
                      </w:txbxContent>
                    </v:textbox>
                    <w10:wrap anchorx="margin"/>
                  </v:shape>
                </w:pict>
              </mc:Fallback>
            </mc:AlternateContent>
          </w:r>
        </w:p>
        <w:p w14:paraId="2F5F6D6F" w14:textId="27B82194" w:rsidR="000C5B87" w:rsidRPr="00D31697" w:rsidRDefault="00EE32E0" w:rsidP="00336BC8">
          <w:pPr>
            <w:ind w:right="-619"/>
            <w:rPr>
              <w:rFonts w:asciiTheme="majorHAnsi" w:hAnsiTheme="majorHAnsi" w:cstheme="majorHAnsi"/>
            </w:rPr>
          </w:pPr>
          <w:r>
            <w:rPr>
              <w:noProof/>
            </w:rPr>
            <w:drawing>
              <wp:anchor distT="0" distB="0" distL="114300" distR="114300" simplePos="0" relativeHeight="251658257" behindDoc="0" locked="0" layoutInCell="1" allowOverlap="1" wp14:anchorId="173F6EF1" wp14:editId="5E812961">
                <wp:simplePos x="0" y="0"/>
                <wp:positionH relativeFrom="column">
                  <wp:posOffset>493395</wp:posOffset>
                </wp:positionH>
                <wp:positionV relativeFrom="paragraph">
                  <wp:posOffset>6784340</wp:posOffset>
                </wp:positionV>
                <wp:extent cx="2729230" cy="1802765"/>
                <wp:effectExtent l="0" t="0" r="0" b="0"/>
                <wp:wrapNone/>
                <wp:docPr id="1274864456" name="Picture 4"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64456" name="Picture 4" descr="Text Box 8, Textbox"/>
                        <pic:cNvPicPr>
                          <a:picLocks noChangeAspect="1"/>
                        </pic:cNvPicPr>
                      </pic:nvPicPr>
                      <pic:blipFill rotWithShape="1">
                        <a:blip r:embed="rId13">
                          <a:extLst>
                            <a:ext uri="{28A0092B-C50C-407E-A947-70E740481C1C}">
                              <a14:useLocalDpi xmlns:a14="http://schemas.microsoft.com/office/drawing/2010/main" val="0"/>
                            </a:ext>
                          </a:extLst>
                        </a:blip>
                        <a:srcRect l="8200" t="44039" r="32190" b="14776"/>
                        <a:stretch>
                          <a:fillRect/>
                        </a:stretch>
                      </pic:blipFill>
                      <pic:spPr bwMode="auto">
                        <a:xfrm>
                          <a:off x="0" y="0"/>
                          <a:ext cx="2729230" cy="1802765"/>
                        </a:xfrm>
                        <a:prstGeom prst="rect">
                          <a:avLst/>
                        </a:prstGeom>
                        <a:noFill/>
                        <a:ln>
                          <a:noFill/>
                        </a:ln>
                        <a:extLst>
                          <a:ext uri="{53640926-AAD7-44D8-BBD7-CCE9431645EC}">
                            <a14:shadowObscured xmlns:a14="http://schemas.microsoft.com/office/drawing/2010/main"/>
                          </a:ext>
                        </a:extLst>
                      </pic:spPr>
                    </pic:pic>
                  </a:graphicData>
                </a:graphic>
              </wp:anchor>
            </w:drawing>
          </w:r>
        </w:p>
        <w:p w14:paraId="7AF5F76A" w14:textId="6FD0E523" w:rsidR="000C5B87" w:rsidRPr="00D31697" w:rsidRDefault="000C5B87" w:rsidP="00336BC8">
          <w:pPr>
            <w:ind w:right="-619"/>
            <w:rPr>
              <w:rFonts w:asciiTheme="majorHAnsi" w:hAnsiTheme="majorHAnsi" w:cstheme="majorHAnsi"/>
            </w:rPr>
          </w:pPr>
        </w:p>
        <w:p w14:paraId="49219146" w14:textId="3F266E21" w:rsidR="000C5B87" w:rsidRPr="00D31697" w:rsidRDefault="000C5B87" w:rsidP="00336BC8">
          <w:pPr>
            <w:ind w:right="-619"/>
            <w:rPr>
              <w:rFonts w:asciiTheme="majorHAnsi" w:hAnsiTheme="majorHAnsi" w:cstheme="majorHAnsi"/>
            </w:rPr>
          </w:pPr>
        </w:p>
        <w:p w14:paraId="27CEF655" w14:textId="0332FF49" w:rsidR="000C5B87" w:rsidRPr="00D31697" w:rsidRDefault="000C5B87" w:rsidP="00336BC8">
          <w:pPr>
            <w:ind w:right="-619"/>
            <w:rPr>
              <w:rFonts w:asciiTheme="majorHAnsi" w:hAnsiTheme="majorHAnsi" w:cstheme="majorHAnsi"/>
            </w:rPr>
          </w:pPr>
        </w:p>
        <w:p w14:paraId="49CCF4CB" w14:textId="77777777" w:rsidR="000C5B87" w:rsidRPr="00D31697" w:rsidRDefault="000C5B87" w:rsidP="00336BC8">
          <w:pPr>
            <w:ind w:right="-619"/>
            <w:rPr>
              <w:rFonts w:asciiTheme="majorHAnsi" w:hAnsiTheme="majorHAnsi" w:cstheme="majorHAnsi"/>
            </w:rPr>
          </w:pPr>
        </w:p>
        <w:p w14:paraId="56D7E863" w14:textId="77777777" w:rsidR="000C5B87" w:rsidRPr="00D31697" w:rsidRDefault="000C5B87" w:rsidP="00336BC8">
          <w:pPr>
            <w:ind w:right="-619"/>
            <w:rPr>
              <w:rFonts w:asciiTheme="majorHAnsi" w:hAnsiTheme="majorHAnsi" w:cstheme="majorHAnsi"/>
            </w:rPr>
          </w:pPr>
        </w:p>
        <w:p w14:paraId="33FAF33C" w14:textId="6BD66468" w:rsidR="000C5B87" w:rsidRPr="00D31697" w:rsidRDefault="000C5B87" w:rsidP="00336BC8">
          <w:pPr>
            <w:ind w:right="-619"/>
            <w:rPr>
              <w:rFonts w:asciiTheme="majorHAnsi" w:hAnsiTheme="majorHAnsi" w:cstheme="majorHAnsi"/>
            </w:rPr>
          </w:pPr>
        </w:p>
        <w:p w14:paraId="3D521366" w14:textId="26988A7A" w:rsidR="000C5B87" w:rsidRPr="00D31697" w:rsidRDefault="000C5B87" w:rsidP="00336BC8">
          <w:pPr>
            <w:ind w:right="-619"/>
            <w:rPr>
              <w:rFonts w:asciiTheme="majorHAnsi" w:hAnsiTheme="majorHAnsi" w:cstheme="majorHAnsi"/>
            </w:rPr>
          </w:pPr>
        </w:p>
        <w:p w14:paraId="10BEF84A" w14:textId="2CAA0A31" w:rsidR="000C5B87" w:rsidRPr="00D31697" w:rsidRDefault="000C5B87" w:rsidP="00336BC8">
          <w:pPr>
            <w:ind w:right="-619"/>
            <w:rPr>
              <w:rFonts w:asciiTheme="majorHAnsi" w:hAnsiTheme="majorHAnsi" w:cstheme="majorHAnsi"/>
            </w:rPr>
          </w:pPr>
        </w:p>
        <w:p w14:paraId="0947E642" w14:textId="77777777" w:rsidR="000C5B87" w:rsidRPr="00D31697" w:rsidRDefault="000C5B87" w:rsidP="00336BC8">
          <w:pPr>
            <w:ind w:right="-619"/>
            <w:rPr>
              <w:rFonts w:asciiTheme="majorHAnsi" w:hAnsiTheme="majorHAnsi" w:cstheme="majorHAnsi"/>
            </w:rPr>
          </w:pPr>
        </w:p>
        <w:p w14:paraId="26592E5F" w14:textId="77777777" w:rsidR="000C5B87" w:rsidRPr="00D31697" w:rsidRDefault="000C5B87" w:rsidP="00336BC8">
          <w:pPr>
            <w:ind w:right="-619"/>
            <w:rPr>
              <w:rFonts w:asciiTheme="majorHAnsi" w:hAnsiTheme="majorHAnsi" w:cstheme="majorHAnsi"/>
            </w:rPr>
          </w:pPr>
        </w:p>
        <w:p w14:paraId="4654B56C" w14:textId="77777777" w:rsidR="00D97689" w:rsidRPr="00D31697" w:rsidRDefault="00D97689" w:rsidP="008B3125">
          <w:pPr>
            <w:ind w:right="-619"/>
            <w:rPr>
              <w:rFonts w:asciiTheme="majorHAnsi" w:hAnsiTheme="majorHAnsi" w:cstheme="majorHAnsi"/>
            </w:rPr>
          </w:pPr>
        </w:p>
        <w:p w14:paraId="3AC0D1F1" w14:textId="77777777" w:rsidR="00D97689" w:rsidRPr="00D31697" w:rsidRDefault="00D97689">
          <w:pPr>
            <w:rPr>
              <w:rFonts w:asciiTheme="majorHAnsi" w:hAnsiTheme="majorHAnsi" w:cstheme="majorHAnsi"/>
            </w:rPr>
          </w:pPr>
        </w:p>
        <w:p w14:paraId="1242DF00" w14:textId="77777777" w:rsidR="00D97689" w:rsidRPr="00D31697" w:rsidRDefault="00D97689">
          <w:pPr>
            <w:rPr>
              <w:rFonts w:asciiTheme="majorHAnsi" w:hAnsiTheme="majorHAnsi" w:cstheme="majorHAnsi"/>
            </w:rPr>
          </w:pPr>
        </w:p>
        <w:p w14:paraId="2A71AB50" w14:textId="3304A87F" w:rsidR="007F60A3" w:rsidRPr="00D31697" w:rsidRDefault="002B3451" w:rsidP="002B3451">
          <w:pPr>
            <w:tabs>
              <w:tab w:val="left" w:pos="9312"/>
            </w:tabs>
            <w:rPr>
              <w:rFonts w:asciiTheme="majorHAnsi" w:hAnsiTheme="majorHAnsi" w:cstheme="majorHAnsi"/>
              <w:color w:val="000000"/>
              <w:sz w:val="72"/>
              <w:szCs w:val="72"/>
            </w:rPr>
          </w:pPr>
          <w:r w:rsidRPr="00D31697">
            <w:rPr>
              <w:rFonts w:asciiTheme="majorHAnsi" w:hAnsiTheme="majorHAnsi" w:cstheme="majorHAnsi"/>
              <w:color w:val="000000"/>
              <w:sz w:val="72"/>
              <w:szCs w:val="72"/>
            </w:rPr>
            <w:tab/>
          </w:r>
        </w:p>
        <w:p w14:paraId="65C5EB42" w14:textId="77777777" w:rsidR="00D97689" w:rsidRPr="00D31697" w:rsidRDefault="00517981">
          <w:pPr>
            <w:rPr>
              <w:rFonts w:asciiTheme="majorHAnsi" w:hAnsiTheme="majorHAnsi" w:cstheme="majorHAnsi"/>
              <w:color w:val="000000"/>
              <w:sz w:val="72"/>
              <w:szCs w:val="72"/>
            </w:rPr>
          </w:pPr>
        </w:p>
      </w:sdtContent>
    </w:sdt>
    <w:p w14:paraId="74DF42F4" w14:textId="77777777" w:rsidR="00210616" w:rsidRPr="00D31697" w:rsidRDefault="62A7A809" w:rsidP="4709B9A7">
      <w:pPr>
        <w:shd w:val="clear" w:color="auto" w:fill="FFFFFF" w:themeFill="background1"/>
        <w:spacing w:after="0"/>
        <w:jc w:val="both"/>
      </w:pPr>
      <w:r w:rsidRPr="4709B9A7">
        <w:rPr>
          <w:rFonts w:ascii="Aptos" w:eastAsia="Aptos" w:hAnsi="Aptos" w:cs="Aptos"/>
          <w:i/>
          <w:iCs/>
          <w:color w:val="000000" w:themeColor="text1"/>
          <w:sz w:val="24"/>
          <w:szCs w:val="24"/>
        </w:rPr>
        <w:lastRenderedPageBreak/>
        <w:t>Benton House School is safe, supportive and exciting place to be. We provide an environment that is stimulating and nurturing, balanced with structure and boundaries. This is to ensure that your child can learn and develop academically, socially and emotionally. We encourage children to have a clear understanding of school expectations and to set their own personal targets and goals. We offer a caring atmosphere where all children are valued and encouraged to respect themselves and each other.</w:t>
      </w:r>
    </w:p>
    <w:p w14:paraId="34186DC6" w14:textId="77777777" w:rsidR="00210616" w:rsidRPr="00D31697" w:rsidRDefault="62A7A809" w:rsidP="4709B9A7">
      <w:pPr>
        <w:shd w:val="clear" w:color="auto" w:fill="FFFFFF" w:themeFill="background1"/>
        <w:spacing w:after="0"/>
        <w:jc w:val="both"/>
      </w:pPr>
      <w:r w:rsidRPr="4709B9A7">
        <w:rPr>
          <w:rFonts w:ascii="Aptos" w:eastAsia="Aptos" w:hAnsi="Aptos" w:cs="Aptos"/>
          <w:i/>
          <w:iCs/>
          <w:color w:val="000000" w:themeColor="text1"/>
          <w:sz w:val="24"/>
          <w:szCs w:val="24"/>
        </w:rPr>
        <w:t>When we come to Benton House School, we enjoy the present and we follow the following core values: Curiosity, Ambition, Respect and Empathy. This, partnered with positive relationships and nurturing principles, underpins all that we do.</w:t>
      </w:r>
    </w:p>
    <w:p w14:paraId="28380465" w14:textId="64E674F5" w:rsidR="00210616" w:rsidRPr="00D31697" w:rsidRDefault="62A7A809" w:rsidP="4709B9A7">
      <w:pPr>
        <w:shd w:val="clear" w:color="auto" w:fill="FFFFFF" w:themeFill="background1"/>
        <w:spacing w:after="0"/>
        <w:jc w:val="both"/>
      </w:pPr>
      <w:r w:rsidRPr="4709B9A7">
        <w:rPr>
          <w:rFonts w:ascii="Aptos" w:eastAsia="Aptos" w:hAnsi="Aptos" w:cs="Aptos"/>
          <w:i/>
          <w:iCs/>
          <w:color w:val="000000" w:themeColor="text1"/>
          <w:sz w:val="24"/>
          <w:szCs w:val="24"/>
        </w:rPr>
        <w:t>We always strive to provide the very best educational environment in which the children can all achieve and experience success. We are fortunate to have a very caring and committed staff, and children who are friendly and eager to lear</w:t>
      </w:r>
      <w:r w:rsidR="00860483">
        <w:rPr>
          <w:rFonts w:ascii="Aptos" w:eastAsia="Aptos" w:hAnsi="Aptos" w:cs="Aptos"/>
          <w:i/>
          <w:iCs/>
          <w:color w:val="000000" w:themeColor="text1"/>
          <w:sz w:val="24"/>
          <w:szCs w:val="24"/>
        </w:rPr>
        <w:t>n.</w:t>
      </w:r>
    </w:p>
    <w:p w14:paraId="080D6AC4" w14:textId="77777777" w:rsidR="00210616" w:rsidRPr="00D31697" w:rsidRDefault="00210616" w:rsidP="4709B9A7">
      <w:pPr>
        <w:jc w:val="both"/>
        <w:rPr>
          <w:rFonts w:asciiTheme="majorHAnsi" w:hAnsiTheme="majorHAnsi" w:cstheme="majorBidi"/>
          <w:b/>
          <w:bCs/>
          <w:u w:val="single"/>
        </w:rPr>
      </w:pPr>
    </w:p>
    <w:p w14:paraId="05C58D0A" w14:textId="77777777" w:rsidR="4709B9A7" w:rsidRDefault="4709B9A7" w:rsidP="4709B9A7">
      <w:pPr>
        <w:jc w:val="both"/>
        <w:rPr>
          <w:rFonts w:asciiTheme="majorHAnsi" w:hAnsiTheme="majorHAnsi" w:cstheme="majorBidi"/>
          <w:b/>
          <w:bCs/>
          <w:u w:val="single"/>
        </w:rPr>
      </w:pPr>
    </w:p>
    <w:p w14:paraId="06C07614" w14:textId="77777777" w:rsidR="4709B9A7" w:rsidRDefault="4709B9A7" w:rsidP="4709B9A7">
      <w:pPr>
        <w:jc w:val="both"/>
        <w:rPr>
          <w:rFonts w:asciiTheme="majorHAnsi" w:hAnsiTheme="majorHAnsi" w:cstheme="majorBidi"/>
          <w:b/>
          <w:bCs/>
          <w:u w:val="single"/>
        </w:rPr>
      </w:pPr>
    </w:p>
    <w:p w14:paraId="207E8EA5" w14:textId="77777777" w:rsidR="00210616" w:rsidRPr="00D31697" w:rsidRDefault="00210616" w:rsidP="00403C6C">
      <w:pPr>
        <w:jc w:val="both"/>
        <w:rPr>
          <w:rFonts w:asciiTheme="majorHAnsi" w:hAnsiTheme="majorHAnsi" w:cstheme="majorHAnsi"/>
          <w:b/>
          <w:u w:val="single"/>
        </w:rPr>
      </w:pPr>
    </w:p>
    <w:p w14:paraId="32331E51" w14:textId="77777777" w:rsidR="00210616" w:rsidRPr="00D31697" w:rsidRDefault="00210616" w:rsidP="00403C6C">
      <w:pPr>
        <w:jc w:val="both"/>
        <w:rPr>
          <w:rFonts w:asciiTheme="majorHAnsi" w:hAnsiTheme="majorHAnsi" w:cstheme="majorHAnsi"/>
          <w:b/>
          <w:u w:val="single"/>
        </w:rPr>
      </w:pPr>
    </w:p>
    <w:p w14:paraId="6E1EE31D" w14:textId="77777777" w:rsidR="00210616" w:rsidRPr="00D31697" w:rsidRDefault="00210616" w:rsidP="00403C6C">
      <w:pPr>
        <w:jc w:val="both"/>
        <w:rPr>
          <w:rFonts w:asciiTheme="majorHAnsi" w:hAnsiTheme="majorHAnsi" w:cstheme="majorHAnsi"/>
          <w:b/>
          <w:u w:val="single"/>
        </w:rPr>
      </w:pPr>
    </w:p>
    <w:p w14:paraId="31FBB9A3" w14:textId="77777777" w:rsidR="00210616" w:rsidRPr="00D31697" w:rsidRDefault="00210616" w:rsidP="00403C6C">
      <w:pPr>
        <w:jc w:val="both"/>
        <w:rPr>
          <w:rFonts w:asciiTheme="majorHAnsi" w:hAnsiTheme="majorHAnsi" w:cstheme="majorHAnsi"/>
          <w:b/>
          <w:u w:val="single"/>
        </w:rPr>
      </w:pPr>
    </w:p>
    <w:p w14:paraId="210D5D7C" w14:textId="77777777" w:rsidR="00210616" w:rsidRPr="00D31697" w:rsidRDefault="00210616" w:rsidP="00403C6C">
      <w:pPr>
        <w:jc w:val="both"/>
        <w:rPr>
          <w:rFonts w:asciiTheme="majorHAnsi" w:hAnsiTheme="majorHAnsi" w:cstheme="majorHAnsi"/>
          <w:b/>
          <w:u w:val="single"/>
        </w:rPr>
      </w:pPr>
    </w:p>
    <w:p w14:paraId="18C82B87" w14:textId="77777777" w:rsidR="00210616" w:rsidRPr="00D31697" w:rsidRDefault="00210616" w:rsidP="00403C6C">
      <w:pPr>
        <w:jc w:val="both"/>
        <w:rPr>
          <w:rFonts w:asciiTheme="majorHAnsi" w:hAnsiTheme="majorHAnsi" w:cstheme="majorHAnsi"/>
          <w:b/>
          <w:u w:val="single"/>
        </w:rPr>
      </w:pPr>
    </w:p>
    <w:p w14:paraId="523A867A" w14:textId="77777777" w:rsidR="00210616" w:rsidRPr="00D31697" w:rsidRDefault="00210616" w:rsidP="00403C6C">
      <w:pPr>
        <w:jc w:val="both"/>
        <w:rPr>
          <w:rFonts w:asciiTheme="majorHAnsi" w:hAnsiTheme="majorHAnsi" w:cstheme="majorHAnsi"/>
          <w:b/>
          <w:u w:val="single"/>
        </w:rPr>
      </w:pPr>
    </w:p>
    <w:p w14:paraId="2A45C526" w14:textId="77777777" w:rsidR="00210616" w:rsidRPr="00D31697" w:rsidRDefault="00210616" w:rsidP="00403C6C">
      <w:pPr>
        <w:jc w:val="both"/>
        <w:rPr>
          <w:rFonts w:asciiTheme="majorHAnsi" w:hAnsiTheme="majorHAnsi" w:cstheme="majorHAnsi"/>
          <w:b/>
          <w:u w:val="single"/>
        </w:rPr>
      </w:pPr>
    </w:p>
    <w:p w14:paraId="51A8F994" w14:textId="77777777" w:rsidR="00210616" w:rsidRPr="00D31697" w:rsidRDefault="00210616" w:rsidP="00403C6C">
      <w:pPr>
        <w:jc w:val="both"/>
        <w:rPr>
          <w:rFonts w:asciiTheme="majorHAnsi" w:hAnsiTheme="majorHAnsi" w:cstheme="majorHAnsi"/>
          <w:b/>
          <w:u w:val="single"/>
        </w:rPr>
      </w:pPr>
    </w:p>
    <w:p w14:paraId="5A7B7423" w14:textId="77777777" w:rsidR="00210616" w:rsidRPr="00D31697" w:rsidRDefault="00210616" w:rsidP="00403C6C">
      <w:pPr>
        <w:jc w:val="both"/>
        <w:rPr>
          <w:rFonts w:asciiTheme="majorHAnsi" w:hAnsiTheme="majorHAnsi" w:cstheme="majorHAnsi"/>
          <w:b/>
          <w:u w:val="single"/>
        </w:rPr>
      </w:pPr>
    </w:p>
    <w:p w14:paraId="4D234698" w14:textId="77777777" w:rsidR="00210616" w:rsidRPr="00D31697" w:rsidRDefault="00210616" w:rsidP="00403C6C">
      <w:pPr>
        <w:jc w:val="both"/>
        <w:rPr>
          <w:rFonts w:asciiTheme="majorHAnsi" w:hAnsiTheme="majorHAnsi" w:cstheme="majorHAnsi"/>
          <w:b/>
          <w:u w:val="single"/>
        </w:rPr>
      </w:pPr>
    </w:p>
    <w:p w14:paraId="5D5813ED" w14:textId="77777777" w:rsidR="00403C6C" w:rsidRPr="00D31697" w:rsidRDefault="00403C6C" w:rsidP="00403C6C">
      <w:pPr>
        <w:jc w:val="both"/>
        <w:rPr>
          <w:rFonts w:asciiTheme="majorHAnsi" w:hAnsiTheme="majorHAnsi" w:cstheme="majorHAnsi"/>
          <w:b/>
          <w:u w:val="single"/>
        </w:rPr>
      </w:pPr>
    </w:p>
    <w:p w14:paraId="17015BB8" w14:textId="77777777" w:rsidR="00403C6C" w:rsidRPr="00D31697" w:rsidRDefault="00403C6C" w:rsidP="000B2E5F">
      <w:pPr>
        <w:jc w:val="both"/>
        <w:rPr>
          <w:rFonts w:asciiTheme="majorHAnsi" w:hAnsiTheme="majorHAnsi" w:cstheme="majorHAnsi"/>
          <w:b/>
          <w:u w:val="single"/>
        </w:rPr>
      </w:pPr>
      <w:r w:rsidRPr="00D31697">
        <w:rPr>
          <w:rFonts w:asciiTheme="majorHAnsi" w:hAnsiTheme="majorHAnsi" w:cstheme="majorHAnsi"/>
          <w:b/>
          <w:u w:val="single"/>
        </w:rPr>
        <w:t>INTRODUCTION</w:t>
      </w:r>
    </w:p>
    <w:p w14:paraId="2A28558C" w14:textId="77777777" w:rsidR="00210616" w:rsidRPr="00D31697" w:rsidRDefault="00210616" w:rsidP="000B2E5F">
      <w:pPr>
        <w:jc w:val="both"/>
        <w:rPr>
          <w:rFonts w:asciiTheme="majorHAnsi" w:hAnsiTheme="majorHAnsi" w:cstheme="majorHAnsi"/>
          <w:b/>
          <w:u w:val="single"/>
        </w:rPr>
      </w:pPr>
      <w:r w:rsidRPr="00D31697">
        <w:rPr>
          <w:rFonts w:asciiTheme="majorHAnsi" w:hAnsiTheme="majorHAnsi" w:cstheme="majorHAnsi"/>
        </w:rPr>
        <w:t>At Benton House School, we aim to embed careers education across the curriculum at all key stages. This will be delivered through dedicated lessons, enrichment activities, and a range of learning opportunities. Additionally, careers will be a key focus within daily PSHE lessons, ensuring consistent exposure and exploration throughout pupils' education.</w:t>
      </w:r>
    </w:p>
    <w:p w14:paraId="68669C12" w14:textId="77777777" w:rsidR="00210616" w:rsidRPr="00D31697" w:rsidRDefault="00210616" w:rsidP="000B2E5F">
      <w:pPr>
        <w:jc w:val="both"/>
        <w:rPr>
          <w:rFonts w:asciiTheme="majorHAnsi" w:hAnsiTheme="majorHAnsi" w:cstheme="majorHAnsi"/>
          <w:b/>
          <w:u w:val="single"/>
        </w:rPr>
      </w:pPr>
    </w:p>
    <w:p w14:paraId="437E51EE"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AIMS</w:t>
      </w:r>
    </w:p>
    <w:p w14:paraId="6019E6CF" w14:textId="77777777" w:rsidR="00403C6C" w:rsidRPr="00D31697" w:rsidRDefault="005B3E31" w:rsidP="00403C6C">
      <w:pPr>
        <w:jc w:val="both"/>
        <w:rPr>
          <w:rFonts w:asciiTheme="majorHAnsi" w:hAnsiTheme="majorHAnsi" w:cstheme="majorHAnsi"/>
          <w:bCs/>
        </w:rPr>
      </w:pPr>
      <w:r w:rsidRPr="00D31697">
        <w:rPr>
          <w:rFonts w:asciiTheme="majorHAnsi" w:hAnsiTheme="majorHAnsi" w:cstheme="majorHAnsi"/>
        </w:rPr>
        <w:t>Benton</w:t>
      </w:r>
      <w:r w:rsidR="00403C6C" w:rsidRPr="00D31697">
        <w:rPr>
          <w:rFonts w:asciiTheme="majorHAnsi" w:hAnsiTheme="majorHAnsi" w:cstheme="majorHAnsi"/>
        </w:rPr>
        <w:t xml:space="preserve"> House</w:t>
      </w:r>
      <w:r w:rsidR="00403C6C" w:rsidRPr="00D31697">
        <w:rPr>
          <w:rFonts w:asciiTheme="majorHAnsi" w:hAnsiTheme="majorHAnsi" w:cstheme="majorHAnsi"/>
          <w:bCs/>
        </w:rPr>
        <w:t xml:space="preserve"> Schools Curriculum policy has the following aims:</w:t>
      </w:r>
    </w:p>
    <w:p w14:paraId="5CB87AC0" w14:textId="77777777" w:rsidR="00403C6C" w:rsidRPr="00D31697" w:rsidRDefault="00403C6C" w:rsidP="00403C6C">
      <w:pPr>
        <w:numPr>
          <w:ilvl w:val="0"/>
          <w:numId w:val="19"/>
        </w:numPr>
        <w:overflowPunct w:val="0"/>
        <w:autoSpaceDE w:val="0"/>
        <w:autoSpaceDN w:val="0"/>
        <w:adjustRightInd w:val="0"/>
        <w:spacing w:after="200" w:line="240" w:lineRule="auto"/>
        <w:contextualSpacing/>
        <w:jc w:val="both"/>
        <w:textAlignment w:val="baseline"/>
        <w:rPr>
          <w:rFonts w:asciiTheme="majorHAnsi" w:eastAsia="Times New Roman" w:hAnsiTheme="majorHAnsi" w:cstheme="majorHAnsi"/>
        </w:rPr>
      </w:pPr>
      <w:r w:rsidRPr="00D31697">
        <w:rPr>
          <w:rFonts w:asciiTheme="majorHAnsi" w:eastAsia="Times New Roman" w:hAnsiTheme="majorHAnsi" w:cstheme="majorHAnsi"/>
        </w:rPr>
        <w:t>satisfy the requirements of legislation relating to the National Curriculum and religious education (RE), ensuring that sufficient time is allowed for all aspects of the curriculum and the development of essential skills especially literacy, numeracy and the use of information and communications technology (ICT</w:t>
      </w:r>
      <w:proofErr w:type="gramStart"/>
      <w:r w:rsidRPr="00D31697">
        <w:rPr>
          <w:rFonts w:asciiTheme="majorHAnsi" w:eastAsia="Times New Roman" w:hAnsiTheme="majorHAnsi" w:cstheme="majorHAnsi"/>
        </w:rPr>
        <w:t>);</w:t>
      </w:r>
      <w:proofErr w:type="gramEnd"/>
    </w:p>
    <w:p w14:paraId="2C49F2A4" w14:textId="77777777" w:rsidR="00403C6C" w:rsidRPr="00D31697" w:rsidRDefault="00403C6C" w:rsidP="00403C6C">
      <w:pPr>
        <w:numPr>
          <w:ilvl w:val="0"/>
          <w:numId w:val="18"/>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rPr>
      </w:pPr>
      <w:r w:rsidRPr="00D31697">
        <w:rPr>
          <w:rFonts w:asciiTheme="majorHAnsi" w:eastAsia="Times New Roman" w:hAnsiTheme="majorHAnsi" w:cstheme="majorHAnsi"/>
        </w:rPr>
        <w:t xml:space="preserve">Provide for individual needs, whilst limiting disapplication from the National Curriculum to an absolute </w:t>
      </w:r>
      <w:proofErr w:type="gramStart"/>
      <w:r w:rsidRPr="00D31697">
        <w:rPr>
          <w:rFonts w:asciiTheme="majorHAnsi" w:eastAsia="Times New Roman" w:hAnsiTheme="majorHAnsi" w:cstheme="majorHAnsi"/>
        </w:rPr>
        <w:t>minimum;</w:t>
      </w:r>
      <w:proofErr w:type="gramEnd"/>
    </w:p>
    <w:p w14:paraId="2BEE3DB8" w14:textId="77777777" w:rsidR="00403C6C" w:rsidRPr="00D31697" w:rsidRDefault="00403C6C" w:rsidP="00403C6C">
      <w:pPr>
        <w:numPr>
          <w:ilvl w:val="0"/>
          <w:numId w:val="17"/>
        </w:numPr>
        <w:overflowPunct w:val="0"/>
        <w:autoSpaceDE w:val="0"/>
        <w:autoSpaceDN w:val="0"/>
        <w:adjustRightInd w:val="0"/>
        <w:spacing w:after="0" w:line="240" w:lineRule="auto"/>
        <w:ind w:left="714" w:hanging="357"/>
        <w:jc w:val="both"/>
        <w:textAlignment w:val="baseline"/>
        <w:rPr>
          <w:rFonts w:asciiTheme="majorHAnsi" w:eastAsia="Times New Roman" w:hAnsiTheme="majorHAnsi" w:cstheme="majorHAnsi"/>
        </w:rPr>
      </w:pPr>
      <w:r w:rsidRPr="00D31697">
        <w:rPr>
          <w:rFonts w:asciiTheme="majorHAnsi" w:eastAsia="Times New Roman" w:hAnsiTheme="majorHAnsi" w:cstheme="majorHAnsi"/>
        </w:rPr>
        <w:t xml:space="preserve">Achieve high standards and make good/excellent </w:t>
      </w:r>
      <w:proofErr w:type="gramStart"/>
      <w:r w:rsidRPr="00D31697">
        <w:rPr>
          <w:rFonts w:asciiTheme="majorHAnsi" w:eastAsia="Times New Roman" w:hAnsiTheme="majorHAnsi" w:cstheme="majorHAnsi"/>
        </w:rPr>
        <w:t>progress;</w:t>
      </w:r>
      <w:proofErr w:type="gramEnd"/>
    </w:p>
    <w:p w14:paraId="6DC281E6" w14:textId="77777777" w:rsidR="00403C6C" w:rsidRPr="00D31697" w:rsidRDefault="00403C6C" w:rsidP="00403C6C">
      <w:pPr>
        <w:numPr>
          <w:ilvl w:val="0"/>
          <w:numId w:val="17"/>
        </w:numPr>
        <w:overflowPunct w:val="0"/>
        <w:autoSpaceDE w:val="0"/>
        <w:autoSpaceDN w:val="0"/>
        <w:adjustRightInd w:val="0"/>
        <w:spacing w:after="0" w:line="240" w:lineRule="auto"/>
        <w:ind w:left="714" w:hanging="357"/>
        <w:jc w:val="both"/>
        <w:textAlignment w:val="baseline"/>
        <w:rPr>
          <w:rFonts w:asciiTheme="majorHAnsi" w:eastAsia="Times New Roman" w:hAnsiTheme="majorHAnsi" w:cstheme="majorHAnsi"/>
        </w:rPr>
      </w:pPr>
      <w:r w:rsidRPr="00D31697">
        <w:rPr>
          <w:rFonts w:asciiTheme="majorHAnsi" w:eastAsia="Times New Roman" w:hAnsiTheme="majorHAnsi" w:cstheme="majorHAnsi"/>
        </w:rPr>
        <w:lastRenderedPageBreak/>
        <w:t xml:space="preserve">Enable those not achieving age-related expectations to narrow the gap and catch up with their </w:t>
      </w:r>
      <w:proofErr w:type="gramStart"/>
      <w:r w:rsidRPr="00D31697">
        <w:rPr>
          <w:rFonts w:asciiTheme="majorHAnsi" w:eastAsia="Times New Roman" w:hAnsiTheme="majorHAnsi" w:cstheme="majorHAnsi"/>
        </w:rPr>
        <w:t>peers;</w:t>
      </w:r>
      <w:proofErr w:type="gramEnd"/>
    </w:p>
    <w:p w14:paraId="59FE4E63" w14:textId="77777777" w:rsidR="00403C6C" w:rsidRDefault="00403C6C" w:rsidP="00403C6C">
      <w:pPr>
        <w:numPr>
          <w:ilvl w:val="0"/>
          <w:numId w:val="17"/>
        </w:numPr>
        <w:overflowPunct w:val="0"/>
        <w:autoSpaceDE w:val="0"/>
        <w:autoSpaceDN w:val="0"/>
        <w:adjustRightInd w:val="0"/>
        <w:spacing w:after="0" w:line="240" w:lineRule="auto"/>
        <w:ind w:left="714" w:hanging="357"/>
        <w:jc w:val="both"/>
        <w:textAlignment w:val="baseline"/>
        <w:rPr>
          <w:rFonts w:asciiTheme="majorHAnsi" w:eastAsia="Times New Roman" w:hAnsiTheme="majorHAnsi" w:cstheme="majorHAnsi"/>
        </w:rPr>
      </w:pPr>
      <w:r w:rsidRPr="00D31697">
        <w:rPr>
          <w:rFonts w:asciiTheme="majorHAnsi" w:eastAsia="Times New Roman" w:hAnsiTheme="majorHAnsi" w:cstheme="majorHAnsi"/>
        </w:rPr>
        <w:t xml:space="preserve">Be challenged and stretched to achieve their </w:t>
      </w:r>
      <w:proofErr w:type="gramStart"/>
      <w:r w:rsidRPr="00D31697">
        <w:rPr>
          <w:rFonts w:asciiTheme="majorHAnsi" w:eastAsia="Times New Roman" w:hAnsiTheme="majorHAnsi" w:cstheme="majorHAnsi"/>
        </w:rPr>
        <w:t>potential;</w:t>
      </w:r>
      <w:proofErr w:type="gramEnd"/>
    </w:p>
    <w:p w14:paraId="424D008B" w14:textId="30F094B1" w:rsidR="00AF7A25" w:rsidRPr="00AF7A25" w:rsidRDefault="00AF7A25" w:rsidP="00AF7A25">
      <w:pPr>
        <w:pStyle w:val="ListParagraph"/>
        <w:numPr>
          <w:ilvl w:val="0"/>
          <w:numId w:val="17"/>
        </w:numPr>
        <w:spacing w:after="200" w:line="240" w:lineRule="auto"/>
        <w:contextualSpacing/>
        <w:rPr>
          <w:rFonts w:asciiTheme="majorHAnsi" w:eastAsia="Times New Roman" w:hAnsiTheme="majorHAnsi" w:cstheme="majorHAnsi"/>
        </w:rPr>
      </w:pPr>
      <w:r w:rsidRPr="00D31697">
        <w:rPr>
          <w:rFonts w:asciiTheme="majorHAnsi" w:eastAsia="Times New Roman" w:hAnsiTheme="majorHAnsi" w:cstheme="majorHAnsi"/>
        </w:rPr>
        <w:t xml:space="preserve">Provide access, at an appropriate level, to a curriculum that takes account of developments in provision for </w:t>
      </w:r>
      <w:proofErr w:type="gramStart"/>
      <w:r>
        <w:rPr>
          <w:rFonts w:asciiTheme="majorHAnsi" w:eastAsia="Times New Roman" w:hAnsiTheme="majorHAnsi" w:cstheme="majorHAnsi"/>
        </w:rPr>
        <w:t>5</w:t>
      </w:r>
      <w:r w:rsidRPr="00D31697">
        <w:rPr>
          <w:rFonts w:asciiTheme="majorHAnsi" w:eastAsia="Times New Roman" w:hAnsiTheme="majorHAnsi" w:cstheme="majorHAnsi"/>
        </w:rPr>
        <w:t>-</w:t>
      </w:r>
      <w:r>
        <w:rPr>
          <w:rFonts w:asciiTheme="majorHAnsi" w:eastAsia="Times New Roman" w:hAnsiTheme="majorHAnsi" w:cstheme="majorHAnsi"/>
        </w:rPr>
        <w:t>11</w:t>
      </w:r>
      <w:r w:rsidRPr="00D31697">
        <w:rPr>
          <w:rFonts w:asciiTheme="majorHAnsi" w:eastAsia="Times New Roman" w:hAnsiTheme="majorHAnsi" w:cstheme="majorHAnsi"/>
        </w:rPr>
        <w:t xml:space="preserve"> year</w:t>
      </w:r>
      <w:proofErr w:type="gramEnd"/>
      <w:r w:rsidRPr="00D31697">
        <w:rPr>
          <w:rFonts w:asciiTheme="majorHAnsi" w:eastAsia="Times New Roman" w:hAnsiTheme="majorHAnsi" w:cstheme="majorHAnsi"/>
        </w:rPr>
        <w:t xml:space="preserve"> </w:t>
      </w:r>
      <w:proofErr w:type="gramStart"/>
      <w:r w:rsidRPr="00D31697">
        <w:rPr>
          <w:rFonts w:asciiTheme="majorHAnsi" w:eastAsia="Times New Roman" w:hAnsiTheme="majorHAnsi" w:cstheme="majorHAnsi"/>
        </w:rPr>
        <w:t>olds;</w:t>
      </w:r>
      <w:proofErr w:type="gramEnd"/>
    </w:p>
    <w:p w14:paraId="0C12134B" w14:textId="77777777" w:rsidR="00403C6C" w:rsidRPr="00D31697" w:rsidRDefault="00403C6C" w:rsidP="00403C6C">
      <w:pPr>
        <w:pStyle w:val="ListParagraph"/>
        <w:numPr>
          <w:ilvl w:val="0"/>
          <w:numId w:val="17"/>
        </w:numPr>
        <w:spacing w:after="200" w:line="240" w:lineRule="auto"/>
        <w:contextualSpacing/>
        <w:rPr>
          <w:rFonts w:asciiTheme="majorHAnsi" w:eastAsia="Times New Roman" w:hAnsiTheme="majorHAnsi" w:cstheme="majorHAnsi"/>
        </w:rPr>
      </w:pPr>
      <w:r w:rsidRPr="00D31697">
        <w:rPr>
          <w:rFonts w:asciiTheme="majorHAnsi" w:eastAsia="Times New Roman" w:hAnsiTheme="majorHAnsi" w:cstheme="majorHAnsi"/>
        </w:rPr>
        <w:t xml:space="preserve">Provide access, at an appropriate level, to a curriculum that takes account of developments in provision for </w:t>
      </w:r>
      <w:proofErr w:type="gramStart"/>
      <w:r w:rsidR="00174F6B" w:rsidRPr="00D31697">
        <w:rPr>
          <w:rFonts w:asciiTheme="majorHAnsi" w:eastAsia="Times New Roman" w:hAnsiTheme="majorHAnsi" w:cstheme="majorHAnsi"/>
        </w:rPr>
        <w:t>11-14</w:t>
      </w:r>
      <w:r w:rsidRPr="00D31697">
        <w:rPr>
          <w:rFonts w:asciiTheme="majorHAnsi" w:eastAsia="Times New Roman" w:hAnsiTheme="majorHAnsi" w:cstheme="majorHAnsi"/>
        </w:rPr>
        <w:t xml:space="preserve"> year</w:t>
      </w:r>
      <w:proofErr w:type="gramEnd"/>
      <w:r w:rsidRPr="00D31697">
        <w:rPr>
          <w:rFonts w:asciiTheme="majorHAnsi" w:eastAsia="Times New Roman" w:hAnsiTheme="majorHAnsi" w:cstheme="majorHAnsi"/>
        </w:rPr>
        <w:t xml:space="preserve"> </w:t>
      </w:r>
      <w:proofErr w:type="gramStart"/>
      <w:r w:rsidRPr="00D31697">
        <w:rPr>
          <w:rFonts w:asciiTheme="majorHAnsi" w:eastAsia="Times New Roman" w:hAnsiTheme="majorHAnsi" w:cstheme="majorHAnsi"/>
        </w:rPr>
        <w:t>olds;</w:t>
      </w:r>
      <w:proofErr w:type="gramEnd"/>
      <w:r w:rsidRPr="00D31697">
        <w:rPr>
          <w:rFonts w:asciiTheme="majorHAnsi" w:hAnsiTheme="majorHAnsi" w:cstheme="majorHAnsi"/>
        </w:rPr>
        <w:t xml:space="preserve"> </w:t>
      </w:r>
    </w:p>
    <w:p w14:paraId="2C7AEA3B" w14:textId="77777777" w:rsidR="00403C6C" w:rsidRPr="00D31697" w:rsidRDefault="00403C6C" w:rsidP="00403C6C">
      <w:pPr>
        <w:pStyle w:val="ListParagraph"/>
        <w:numPr>
          <w:ilvl w:val="0"/>
          <w:numId w:val="17"/>
        </w:numPr>
        <w:spacing w:after="200" w:line="240" w:lineRule="auto"/>
        <w:contextualSpacing/>
        <w:rPr>
          <w:rFonts w:asciiTheme="majorHAnsi" w:eastAsia="Times New Roman" w:hAnsiTheme="majorHAnsi" w:cstheme="majorHAnsi"/>
        </w:rPr>
      </w:pPr>
      <w:r w:rsidRPr="00D31697">
        <w:rPr>
          <w:rFonts w:asciiTheme="majorHAnsi" w:eastAsia="Times New Roman" w:hAnsiTheme="majorHAnsi" w:cstheme="majorHAnsi"/>
        </w:rPr>
        <w:t>To prepare all pupils for a successful adult and working life in a 21st century global society.</w:t>
      </w:r>
    </w:p>
    <w:p w14:paraId="0278A5F1" w14:textId="77777777" w:rsidR="00403C6C" w:rsidRPr="00D31697" w:rsidRDefault="00403C6C" w:rsidP="00403C6C">
      <w:pPr>
        <w:pStyle w:val="ListParagraph"/>
        <w:numPr>
          <w:ilvl w:val="0"/>
          <w:numId w:val="17"/>
        </w:numPr>
        <w:spacing w:after="200" w:line="240" w:lineRule="auto"/>
        <w:contextualSpacing/>
        <w:rPr>
          <w:rFonts w:asciiTheme="majorHAnsi" w:eastAsia="Times New Roman" w:hAnsiTheme="majorHAnsi" w:cstheme="majorHAnsi"/>
        </w:rPr>
      </w:pPr>
      <w:r w:rsidRPr="00D31697">
        <w:rPr>
          <w:rFonts w:asciiTheme="majorHAnsi" w:eastAsia="Times New Roman" w:hAnsiTheme="majorHAnsi" w:cstheme="majorHAnsi"/>
        </w:rPr>
        <w:t xml:space="preserve">Provide a combination of academic and vocational options, catering for individual pupil needs and desired </w:t>
      </w:r>
      <w:proofErr w:type="gramStart"/>
      <w:r w:rsidRPr="00D31697">
        <w:rPr>
          <w:rFonts w:asciiTheme="majorHAnsi" w:eastAsia="Times New Roman" w:hAnsiTheme="majorHAnsi" w:cstheme="majorHAnsi"/>
        </w:rPr>
        <w:t>pathways;</w:t>
      </w:r>
      <w:proofErr w:type="gramEnd"/>
    </w:p>
    <w:p w14:paraId="6982AD1F" w14:textId="77777777" w:rsidR="00403C6C" w:rsidRPr="00D31697" w:rsidRDefault="00403C6C" w:rsidP="00403C6C">
      <w:pPr>
        <w:pStyle w:val="ListParagraph"/>
        <w:numPr>
          <w:ilvl w:val="0"/>
          <w:numId w:val="17"/>
        </w:numPr>
        <w:spacing w:after="200" w:line="240" w:lineRule="auto"/>
        <w:contextualSpacing/>
        <w:rPr>
          <w:rFonts w:asciiTheme="majorHAnsi" w:eastAsia="Times New Roman" w:hAnsiTheme="majorHAnsi" w:cstheme="majorHAnsi"/>
        </w:rPr>
      </w:pPr>
      <w:r w:rsidRPr="00D31697">
        <w:rPr>
          <w:rFonts w:asciiTheme="majorHAnsi" w:eastAsia="Times New Roman" w:hAnsiTheme="majorHAnsi" w:cstheme="majorHAnsi"/>
        </w:rPr>
        <w:t xml:space="preserve">Provide enrichment activities that broaden a pupil’s experiences whilst at school. It is our ambition to encourage our young people to develop into responsible citizens with moral purpose and values that help sustain their everyday </w:t>
      </w:r>
      <w:proofErr w:type="gramStart"/>
      <w:r w:rsidRPr="00D31697">
        <w:rPr>
          <w:rFonts w:asciiTheme="majorHAnsi" w:eastAsia="Times New Roman" w:hAnsiTheme="majorHAnsi" w:cstheme="majorHAnsi"/>
        </w:rPr>
        <w:t>lives;</w:t>
      </w:r>
      <w:proofErr w:type="gramEnd"/>
    </w:p>
    <w:p w14:paraId="55385C4C" w14:textId="77777777" w:rsidR="00403C6C" w:rsidRPr="00D31697" w:rsidRDefault="00403C6C" w:rsidP="00403C6C">
      <w:pPr>
        <w:pStyle w:val="ListParagraph"/>
        <w:numPr>
          <w:ilvl w:val="0"/>
          <w:numId w:val="17"/>
        </w:numPr>
        <w:spacing w:after="0" w:line="240" w:lineRule="auto"/>
        <w:ind w:left="714" w:hanging="357"/>
        <w:contextualSpacing/>
        <w:rPr>
          <w:rFonts w:asciiTheme="majorHAnsi" w:eastAsia="Times New Roman" w:hAnsiTheme="majorHAnsi" w:cstheme="majorHAnsi"/>
        </w:rPr>
      </w:pPr>
      <w:r w:rsidRPr="00D31697">
        <w:rPr>
          <w:rFonts w:asciiTheme="majorHAnsi" w:eastAsia="Times New Roman" w:hAnsiTheme="majorHAnsi" w:cstheme="majorHAnsi"/>
        </w:rPr>
        <w:t xml:space="preserve">Help pupils develop personal moral values, respect for religious values and tolerance of other races’ beliefs and ways of </w:t>
      </w:r>
      <w:proofErr w:type="gramStart"/>
      <w:r w:rsidRPr="00D31697">
        <w:rPr>
          <w:rFonts w:asciiTheme="majorHAnsi" w:eastAsia="Times New Roman" w:hAnsiTheme="majorHAnsi" w:cstheme="majorHAnsi"/>
        </w:rPr>
        <w:t>life;</w:t>
      </w:r>
      <w:proofErr w:type="gramEnd"/>
    </w:p>
    <w:p w14:paraId="6E39BEE0" w14:textId="77777777" w:rsidR="00403C6C" w:rsidRPr="00D31697" w:rsidRDefault="00403C6C" w:rsidP="00403C6C">
      <w:pPr>
        <w:pStyle w:val="ListParagraph"/>
        <w:numPr>
          <w:ilvl w:val="0"/>
          <w:numId w:val="17"/>
        </w:numPr>
        <w:spacing w:after="200" w:line="276" w:lineRule="auto"/>
        <w:contextualSpacing/>
        <w:rPr>
          <w:rFonts w:asciiTheme="majorHAnsi" w:eastAsia="Times New Roman" w:hAnsiTheme="majorHAnsi" w:cstheme="majorHAnsi"/>
        </w:rPr>
      </w:pPr>
      <w:r w:rsidRPr="00D31697">
        <w:rPr>
          <w:rFonts w:asciiTheme="majorHAnsi" w:eastAsia="Times New Roman" w:hAnsiTheme="majorHAnsi" w:cstheme="majorHAnsi"/>
        </w:rPr>
        <w:t xml:space="preserve">Help pupils understand the world in which they </w:t>
      </w:r>
      <w:proofErr w:type="gramStart"/>
      <w:r w:rsidRPr="00D31697">
        <w:rPr>
          <w:rFonts w:asciiTheme="majorHAnsi" w:eastAsia="Times New Roman" w:hAnsiTheme="majorHAnsi" w:cstheme="majorHAnsi"/>
        </w:rPr>
        <w:t>live;</w:t>
      </w:r>
      <w:proofErr w:type="gramEnd"/>
    </w:p>
    <w:p w14:paraId="385C8D76" w14:textId="77777777" w:rsidR="00403C6C" w:rsidRPr="00D31697" w:rsidRDefault="00403C6C" w:rsidP="00403C6C">
      <w:pPr>
        <w:pStyle w:val="ListParagraph"/>
        <w:numPr>
          <w:ilvl w:val="0"/>
          <w:numId w:val="17"/>
        </w:numPr>
        <w:spacing w:after="0" w:line="240" w:lineRule="auto"/>
        <w:contextualSpacing/>
        <w:rPr>
          <w:rFonts w:asciiTheme="majorHAnsi" w:eastAsia="Times New Roman" w:hAnsiTheme="majorHAnsi" w:cstheme="majorHAnsi"/>
        </w:rPr>
      </w:pPr>
      <w:r w:rsidRPr="00D31697">
        <w:rPr>
          <w:rFonts w:asciiTheme="majorHAnsi" w:eastAsia="Times New Roman" w:hAnsiTheme="majorHAnsi" w:cstheme="majorHAnsi"/>
        </w:rPr>
        <w:t xml:space="preserve">Show commitment to all pupils as we believe that each individual </w:t>
      </w:r>
      <w:proofErr w:type="gramStart"/>
      <w:r w:rsidRPr="00D31697">
        <w:rPr>
          <w:rFonts w:asciiTheme="majorHAnsi" w:eastAsia="Times New Roman" w:hAnsiTheme="majorHAnsi" w:cstheme="majorHAnsi"/>
        </w:rPr>
        <w:t>matters</w:t>
      </w:r>
      <w:proofErr w:type="gramEnd"/>
      <w:r w:rsidRPr="00D31697">
        <w:rPr>
          <w:rFonts w:asciiTheme="majorHAnsi" w:eastAsia="Times New Roman" w:hAnsiTheme="majorHAnsi" w:cstheme="majorHAnsi"/>
        </w:rPr>
        <w:t xml:space="preserve"> and should be provided for.</w:t>
      </w:r>
      <w:r w:rsidRPr="00D31697">
        <w:rPr>
          <w:rFonts w:asciiTheme="majorHAnsi" w:hAnsiTheme="majorHAnsi" w:cstheme="majorHAnsi"/>
        </w:rPr>
        <w:t xml:space="preserve"> </w:t>
      </w:r>
    </w:p>
    <w:p w14:paraId="51ABCBE5" w14:textId="77777777" w:rsidR="00403C6C" w:rsidRPr="00D31697" w:rsidRDefault="00403C6C" w:rsidP="00403C6C">
      <w:pPr>
        <w:pStyle w:val="ListParagraph"/>
        <w:numPr>
          <w:ilvl w:val="0"/>
          <w:numId w:val="17"/>
        </w:numPr>
        <w:spacing w:after="0" w:line="240" w:lineRule="auto"/>
        <w:contextualSpacing/>
        <w:rPr>
          <w:rFonts w:asciiTheme="majorHAnsi" w:eastAsia="Times New Roman" w:hAnsiTheme="majorHAnsi" w:cstheme="majorHAnsi"/>
        </w:rPr>
      </w:pPr>
      <w:r w:rsidRPr="00D31697">
        <w:rPr>
          <w:rFonts w:asciiTheme="majorHAnsi" w:eastAsia="Times New Roman" w:hAnsiTheme="majorHAnsi" w:cstheme="majorHAnsi"/>
        </w:rPr>
        <w:t>Value their learning outside of the curriculum.</w:t>
      </w:r>
    </w:p>
    <w:p w14:paraId="46B9FCD6" w14:textId="77777777" w:rsidR="00403C6C" w:rsidRPr="00D31697" w:rsidRDefault="00403C6C" w:rsidP="00403C6C">
      <w:pPr>
        <w:jc w:val="both"/>
        <w:rPr>
          <w:rFonts w:asciiTheme="majorHAnsi" w:hAnsiTheme="majorHAnsi" w:cstheme="majorHAnsi"/>
          <w:b/>
          <w:u w:val="single"/>
        </w:rPr>
      </w:pPr>
    </w:p>
    <w:p w14:paraId="6825861D" w14:textId="77777777" w:rsidR="00403C6C" w:rsidRPr="00D31697" w:rsidRDefault="00403C6C" w:rsidP="00403C6C">
      <w:pPr>
        <w:spacing w:after="0" w:line="240" w:lineRule="auto"/>
        <w:jc w:val="both"/>
        <w:rPr>
          <w:rFonts w:asciiTheme="majorHAnsi" w:hAnsiTheme="majorHAnsi" w:cstheme="majorHAnsi"/>
        </w:rPr>
      </w:pPr>
    </w:p>
    <w:p w14:paraId="029707B7"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STUDENT ENTITLEMENT</w:t>
      </w:r>
    </w:p>
    <w:p w14:paraId="0D36A251" w14:textId="34201580" w:rsidR="00CE1B57" w:rsidRPr="00C71B37" w:rsidRDefault="00CE1B57" w:rsidP="00CE1B57">
      <w:pPr>
        <w:spacing w:after="0" w:line="240" w:lineRule="auto"/>
        <w:jc w:val="both"/>
        <w:rPr>
          <w:rFonts w:asciiTheme="majorHAnsi" w:hAnsiTheme="majorHAnsi" w:cstheme="majorHAnsi"/>
          <w:bCs/>
        </w:rPr>
      </w:pPr>
      <w:r w:rsidRPr="00D31697">
        <w:rPr>
          <w:rFonts w:asciiTheme="majorHAnsi" w:hAnsiTheme="majorHAnsi" w:cstheme="majorHAnsi"/>
          <w:bCs/>
        </w:rPr>
        <w:t xml:space="preserve">Careers Education and guidance (CEG) is an important component of the </w:t>
      </w:r>
      <w:r>
        <w:rPr>
          <w:rFonts w:asciiTheme="majorHAnsi" w:hAnsiTheme="majorHAnsi" w:cstheme="majorHAnsi"/>
          <w:bCs/>
        </w:rPr>
        <w:t>5-11</w:t>
      </w:r>
      <w:r w:rsidRPr="00D31697">
        <w:rPr>
          <w:rFonts w:asciiTheme="majorHAnsi" w:hAnsiTheme="majorHAnsi" w:cstheme="majorHAnsi"/>
          <w:bCs/>
        </w:rPr>
        <w:t xml:space="preserve"> Curriculum and at </w:t>
      </w:r>
      <w:r w:rsidRPr="00D31697">
        <w:rPr>
          <w:rFonts w:asciiTheme="majorHAnsi" w:hAnsiTheme="majorHAnsi" w:cstheme="majorHAnsi"/>
        </w:rPr>
        <w:t>Benton House</w:t>
      </w:r>
      <w:r w:rsidRPr="00D31697">
        <w:rPr>
          <w:rFonts w:asciiTheme="majorHAnsi" w:hAnsiTheme="majorHAnsi" w:cstheme="majorHAnsi"/>
          <w:bCs/>
        </w:rPr>
        <w:t xml:space="preserve"> School, we fully support the statutory requirement for a programme of careers education in </w:t>
      </w:r>
      <w:r>
        <w:rPr>
          <w:rFonts w:asciiTheme="majorHAnsi" w:hAnsiTheme="majorHAnsi" w:cstheme="majorHAnsi"/>
          <w:bCs/>
        </w:rPr>
        <w:t xml:space="preserve">Primary </w:t>
      </w:r>
      <w:r w:rsidR="000D1D04">
        <w:rPr>
          <w:rFonts w:asciiTheme="majorHAnsi" w:hAnsiTheme="majorHAnsi" w:cstheme="majorHAnsi"/>
          <w:bCs/>
        </w:rPr>
        <w:t>education.</w:t>
      </w:r>
      <w:r w:rsidRPr="00D31697">
        <w:rPr>
          <w:rFonts w:asciiTheme="majorHAnsi" w:hAnsiTheme="majorHAnsi" w:cstheme="majorHAnsi"/>
          <w:bCs/>
        </w:rPr>
        <w:t xml:space="preserve"> </w:t>
      </w:r>
    </w:p>
    <w:p w14:paraId="2D82C7C5" w14:textId="77777777" w:rsidR="00CE1B57" w:rsidRDefault="00CE1B57" w:rsidP="00403C6C">
      <w:pPr>
        <w:spacing w:after="0" w:line="240" w:lineRule="auto"/>
        <w:jc w:val="both"/>
        <w:rPr>
          <w:rFonts w:asciiTheme="majorHAnsi" w:hAnsiTheme="majorHAnsi" w:cstheme="majorHAnsi"/>
          <w:bCs/>
        </w:rPr>
      </w:pPr>
    </w:p>
    <w:p w14:paraId="177ECA17" w14:textId="649B1BB4" w:rsidR="00403C6C" w:rsidRPr="00C71B37" w:rsidRDefault="00403C6C" w:rsidP="00403C6C">
      <w:pPr>
        <w:spacing w:after="0" w:line="240" w:lineRule="auto"/>
        <w:jc w:val="both"/>
        <w:rPr>
          <w:rFonts w:asciiTheme="majorHAnsi" w:hAnsiTheme="majorHAnsi" w:cstheme="majorHAnsi"/>
          <w:bCs/>
        </w:rPr>
      </w:pPr>
      <w:r w:rsidRPr="00D31697">
        <w:rPr>
          <w:rFonts w:asciiTheme="majorHAnsi" w:hAnsiTheme="majorHAnsi" w:cstheme="majorHAnsi"/>
          <w:bCs/>
        </w:rPr>
        <w:t xml:space="preserve">Careers Education and guidance (CEG) is an important component of the </w:t>
      </w:r>
      <w:r w:rsidR="00AE3D27" w:rsidRPr="00D31697">
        <w:rPr>
          <w:rFonts w:asciiTheme="majorHAnsi" w:hAnsiTheme="majorHAnsi" w:cstheme="majorHAnsi"/>
          <w:bCs/>
        </w:rPr>
        <w:t>11-1</w:t>
      </w:r>
      <w:r w:rsidR="00E80332" w:rsidRPr="00D31697">
        <w:rPr>
          <w:rFonts w:asciiTheme="majorHAnsi" w:hAnsiTheme="majorHAnsi" w:cstheme="majorHAnsi"/>
          <w:bCs/>
        </w:rPr>
        <w:t>4</w:t>
      </w:r>
      <w:r w:rsidRPr="00D31697">
        <w:rPr>
          <w:rFonts w:asciiTheme="majorHAnsi" w:hAnsiTheme="majorHAnsi" w:cstheme="majorHAnsi"/>
          <w:bCs/>
        </w:rPr>
        <w:t xml:space="preserve"> Curriculum and at </w:t>
      </w:r>
      <w:r w:rsidR="00AB2BE5" w:rsidRPr="00D31697">
        <w:rPr>
          <w:rFonts w:asciiTheme="majorHAnsi" w:hAnsiTheme="majorHAnsi" w:cstheme="majorHAnsi"/>
        </w:rPr>
        <w:t>Benton</w:t>
      </w:r>
      <w:r w:rsidRPr="00D31697">
        <w:rPr>
          <w:rFonts w:asciiTheme="majorHAnsi" w:hAnsiTheme="majorHAnsi" w:cstheme="majorHAnsi"/>
        </w:rPr>
        <w:t xml:space="preserve"> House</w:t>
      </w:r>
      <w:r w:rsidRPr="00D31697">
        <w:rPr>
          <w:rFonts w:asciiTheme="majorHAnsi" w:hAnsiTheme="majorHAnsi" w:cstheme="majorHAnsi"/>
          <w:bCs/>
        </w:rPr>
        <w:t xml:space="preserve"> School, we fully support the statutory requirement for a programme of careers education in Years </w:t>
      </w:r>
      <w:r w:rsidR="00E80332" w:rsidRPr="00D31697">
        <w:rPr>
          <w:rFonts w:asciiTheme="majorHAnsi" w:hAnsiTheme="majorHAnsi" w:cstheme="majorHAnsi"/>
          <w:bCs/>
        </w:rPr>
        <w:t>7-9</w:t>
      </w:r>
      <w:r w:rsidRPr="00D31697">
        <w:rPr>
          <w:rFonts w:asciiTheme="majorHAnsi" w:hAnsiTheme="majorHAnsi" w:cstheme="majorHAnsi"/>
          <w:bCs/>
        </w:rPr>
        <w:t xml:space="preserve">. </w:t>
      </w:r>
    </w:p>
    <w:p w14:paraId="761B8129" w14:textId="77777777" w:rsidR="00403C6C" w:rsidRPr="00D31697" w:rsidRDefault="00403C6C" w:rsidP="00403C6C">
      <w:pPr>
        <w:spacing w:after="0" w:line="240" w:lineRule="auto"/>
        <w:jc w:val="both"/>
        <w:rPr>
          <w:rFonts w:asciiTheme="majorHAnsi" w:hAnsiTheme="majorHAnsi" w:cstheme="majorHAnsi"/>
          <w:b/>
          <w:u w:val="single"/>
        </w:rPr>
      </w:pPr>
    </w:p>
    <w:p w14:paraId="1836F390" w14:textId="77777777" w:rsidR="00403C6C" w:rsidRPr="00D31697" w:rsidRDefault="00403C6C" w:rsidP="00403C6C">
      <w:pPr>
        <w:spacing w:after="0" w:line="240" w:lineRule="auto"/>
        <w:jc w:val="both"/>
        <w:rPr>
          <w:rFonts w:asciiTheme="majorHAnsi" w:hAnsiTheme="majorHAnsi" w:cstheme="majorHAnsi"/>
          <w:b/>
          <w:u w:val="single"/>
        </w:rPr>
      </w:pPr>
      <w:r w:rsidRPr="00D31697">
        <w:rPr>
          <w:rFonts w:asciiTheme="majorHAnsi" w:hAnsiTheme="majorHAnsi" w:cstheme="majorHAnsi"/>
          <w:b/>
          <w:u w:val="single"/>
        </w:rPr>
        <w:t>DEVELOPMENT</w:t>
      </w:r>
    </w:p>
    <w:p w14:paraId="0F2AA3EC" w14:textId="77777777" w:rsidR="00403C6C" w:rsidRPr="00D31697" w:rsidRDefault="00403C6C" w:rsidP="00403C6C">
      <w:pPr>
        <w:spacing w:after="0" w:line="240" w:lineRule="auto"/>
        <w:jc w:val="both"/>
        <w:rPr>
          <w:rFonts w:asciiTheme="majorHAnsi" w:hAnsiTheme="majorHAnsi" w:cstheme="majorHAnsi"/>
          <w:bCs/>
        </w:rPr>
      </w:pPr>
    </w:p>
    <w:p w14:paraId="71DF4895" w14:textId="77777777" w:rsidR="00403C6C" w:rsidRPr="00D31697" w:rsidRDefault="00403C6C" w:rsidP="00403C6C">
      <w:pPr>
        <w:jc w:val="both"/>
        <w:rPr>
          <w:rFonts w:asciiTheme="majorHAnsi" w:hAnsiTheme="majorHAnsi" w:cstheme="majorHAnsi"/>
          <w:b/>
        </w:rPr>
      </w:pPr>
      <w:r w:rsidRPr="00D31697">
        <w:rPr>
          <w:rFonts w:asciiTheme="majorHAnsi" w:hAnsiTheme="majorHAnsi" w:cstheme="majorHAnsi"/>
        </w:rPr>
        <w:t xml:space="preserve">The policy was developed and is reviewed every 2 years by </w:t>
      </w:r>
      <w:r w:rsidR="00210616" w:rsidRPr="00D31697">
        <w:rPr>
          <w:rFonts w:asciiTheme="majorHAnsi" w:hAnsiTheme="majorHAnsi" w:cstheme="majorHAnsi"/>
        </w:rPr>
        <w:t>senior management</w:t>
      </w:r>
      <w:r w:rsidRPr="00D31697">
        <w:rPr>
          <w:rFonts w:asciiTheme="majorHAnsi" w:hAnsiTheme="majorHAnsi" w:cstheme="majorHAnsi"/>
        </w:rPr>
        <w:t xml:space="preserve"> on current good practice guidelines by DfE/Ofsted, CEG Framework.</w:t>
      </w:r>
    </w:p>
    <w:p w14:paraId="1DF070A5"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LINKS WITH OTHER POLICIES</w:t>
      </w:r>
    </w:p>
    <w:p w14:paraId="2C1E2ECD" w14:textId="77777777" w:rsidR="00403C6C" w:rsidRPr="00D31697" w:rsidRDefault="00403C6C" w:rsidP="00403C6C">
      <w:pPr>
        <w:spacing w:after="0" w:line="240" w:lineRule="auto"/>
        <w:rPr>
          <w:rFonts w:asciiTheme="majorHAnsi" w:eastAsia="Times New Roman" w:hAnsiTheme="majorHAnsi" w:cstheme="majorHAnsi"/>
          <w:color w:val="000000"/>
        </w:rPr>
      </w:pPr>
      <w:r w:rsidRPr="00D31697">
        <w:rPr>
          <w:rFonts w:asciiTheme="majorHAnsi" w:eastAsia="Times New Roman" w:hAnsiTheme="majorHAnsi" w:cstheme="majorHAnsi"/>
          <w:color w:val="000000"/>
        </w:rPr>
        <w:t xml:space="preserve">The Careers Advice and Guidance Policy </w:t>
      </w:r>
      <w:proofErr w:type="gramStart"/>
      <w:r w:rsidRPr="00D31697">
        <w:rPr>
          <w:rFonts w:asciiTheme="majorHAnsi" w:eastAsia="Times New Roman" w:hAnsiTheme="majorHAnsi" w:cstheme="majorHAnsi"/>
          <w:color w:val="000000"/>
        </w:rPr>
        <w:t>supports</w:t>
      </w:r>
      <w:proofErr w:type="gramEnd"/>
      <w:r w:rsidRPr="00D31697">
        <w:rPr>
          <w:rFonts w:asciiTheme="majorHAnsi" w:eastAsia="Times New Roman" w:hAnsiTheme="majorHAnsi" w:cstheme="majorHAnsi"/>
          <w:color w:val="000000"/>
        </w:rPr>
        <w:t xml:space="preserve"> and is underpinned by key school policies including those for Teaching and Learning, Assessment, Equality Statement, Health and Safety, and Special Needs and curriculum </w:t>
      </w:r>
      <w:proofErr w:type="gramStart"/>
      <w:r w:rsidRPr="00D31697">
        <w:rPr>
          <w:rFonts w:asciiTheme="majorHAnsi" w:eastAsia="Times New Roman" w:hAnsiTheme="majorHAnsi" w:cstheme="majorHAnsi"/>
          <w:color w:val="000000"/>
        </w:rPr>
        <w:t>policy’s</w:t>
      </w:r>
      <w:proofErr w:type="gramEnd"/>
      <w:r w:rsidRPr="00D31697">
        <w:rPr>
          <w:rFonts w:asciiTheme="majorHAnsi" w:eastAsia="Times New Roman" w:hAnsiTheme="majorHAnsi" w:cstheme="majorHAnsi"/>
          <w:color w:val="000000"/>
        </w:rPr>
        <w:t>.</w:t>
      </w:r>
    </w:p>
    <w:p w14:paraId="1CF6458B" w14:textId="77777777" w:rsidR="00403C6C" w:rsidRPr="00D31697" w:rsidRDefault="00403C6C" w:rsidP="00403C6C">
      <w:pPr>
        <w:spacing w:after="0" w:line="240" w:lineRule="auto"/>
        <w:rPr>
          <w:rFonts w:asciiTheme="majorHAnsi" w:eastAsia="Times New Roman" w:hAnsiTheme="majorHAnsi" w:cstheme="majorHAnsi"/>
          <w:color w:val="000000"/>
        </w:rPr>
      </w:pPr>
    </w:p>
    <w:p w14:paraId="2ED69B85" w14:textId="77777777" w:rsidR="00403C6C" w:rsidRPr="00D31697" w:rsidRDefault="00403C6C" w:rsidP="00403C6C">
      <w:pPr>
        <w:spacing w:after="0" w:line="240" w:lineRule="auto"/>
        <w:rPr>
          <w:rFonts w:asciiTheme="majorHAnsi" w:eastAsia="Times New Roman" w:hAnsiTheme="majorHAnsi" w:cstheme="majorHAnsi"/>
          <w:b/>
          <w:color w:val="000000"/>
          <w:u w:val="single"/>
        </w:rPr>
      </w:pPr>
      <w:r w:rsidRPr="00D31697">
        <w:rPr>
          <w:rFonts w:asciiTheme="majorHAnsi" w:eastAsia="Times New Roman" w:hAnsiTheme="majorHAnsi" w:cstheme="majorHAnsi"/>
          <w:b/>
          <w:color w:val="000000"/>
          <w:u w:val="single"/>
        </w:rPr>
        <w:t>IMPLEMENTATION OF CAREERS ADVICE</w:t>
      </w:r>
      <w:r w:rsidRPr="00D31697">
        <w:rPr>
          <w:rFonts w:asciiTheme="majorHAnsi" w:eastAsia="Times New Roman" w:hAnsiTheme="majorHAnsi" w:cstheme="majorHAnsi"/>
          <w:b/>
          <w:color w:val="000000"/>
          <w:u w:val="single"/>
        </w:rPr>
        <w:br/>
      </w:r>
    </w:p>
    <w:p w14:paraId="7A1915BB"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Careers Education is delivered via completion of Employee Encounters, Careers portfolios, Career visits and Careers interviews.</w:t>
      </w:r>
    </w:p>
    <w:p w14:paraId="2F638DA9"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193E676F" w14:textId="77777777" w:rsidR="00403C6C" w:rsidRPr="00D31697" w:rsidRDefault="00403C6C" w:rsidP="00403C6C">
      <w:pPr>
        <w:spacing w:after="0" w:line="240" w:lineRule="auto"/>
        <w:rPr>
          <w:rFonts w:asciiTheme="majorHAnsi" w:eastAsia="Times New Roman" w:hAnsiTheme="majorHAnsi" w:cstheme="majorHAnsi"/>
          <w:b/>
          <w:color w:val="000000"/>
          <w:u w:val="single"/>
        </w:rPr>
      </w:pPr>
    </w:p>
    <w:p w14:paraId="0A12DB67" w14:textId="77777777" w:rsidR="00403C6C" w:rsidRPr="00D31697" w:rsidRDefault="00403C6C" w:rsidP="00403C6C">
      <w:pPr>
        <w:spacing w:after="0" w:line="240" w:lineRule="auto"/>
        <w:rPr>
          <w:rFonts w:asciiTheme="majorHAnsi" w:eastAsia="Times New Roman" w:hAnsiTheme="majorHAnsi" w:cstheme="majorHAnsi"/>
          <w:b/>
          <w:color w:val="000000"/>
          <w:u w:val="single"/>
        </w:rPr>
      </w:pPr>
    </w:p>
    <w:p w14:paraId="1077BC3D" w14:textId="77777777" w:rsidR="00403C6C" w:rsidRPr="00D31697" w:rsidRDefault="00403C6C" w:rsidP="00403C6C">
      <w:pPr>
        <w:spacing w:after="0" w:line="240" w:lineRule="auto"/>
        <w:rPr>
          <w:rFonts w:asciiTheme="majorHAnsi" w:eastAsia="Times New Roman" w:hAnsiTheme="majorHAnsi" w:cstheme="majorHAnsi"/>
          <w:b/>
          <w:color w:val="000000"/>
          <w:u w:val="single"/>
        </w:rPr>
      </w:pPr>
      <w:r w:rsidRPr="00D31697">
        <w:rPr>
          <w:rFonts w:asciiTheme="majorHAnsi" w:eastAsia="Times New Roman" w:hAnsiTheme="majorHAnsi" w:cstheme="majorHAnsi"/>
          <w:b/>
          <w:color w:val="000000"/>
          <w:u w:val="single"/>
        </w:rPr>
        <w:t>EQUALITY AND DIVERSITY</w:t>
      </w:r>
    </w:p>
    <w:p w14:paraId="5C7D1E04"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46F55F96" w14:textId="77777777" w:rsidR="00403C6C" w:rsidRDefault="00403C6C" w:rsidP="00403C6C">
      <w:pPr>
        <w:spacing w:after="0" w:line="240" w:lineRule="auto"/>
        <w:rPr>
          <w:rFonts w:asciiTheme="majorHAnsi" w:hAnsiTheme="majorHAnsi" w:cstheme="majorHAnsi"/>
        </w:rPr>
      </w:pPr>
      <w:r w:rsidRPr="00D31697">
        <w:rPr>
          <w:rFonts w:asciiTheme="majorHAnsi" w:hAnsiTheme="majorHAnsi" w:cstheme="majorHAnsi"/>
        </w:rPr>
        <w:t xml:space="preserve">Careers education is provided to all </w:t>
      </w:r>
      <w:proofErr w:type="gramStart"/>
      <w:r w:rsidRPr="00D31697">
        <w:rPr>
          <w:rFonts w:asciiTheme="majorHAnsi" w:hAnsiTheme="majorHAnsi" w:cstheme="majorHAnsi"/>
        </w:rPr>
        <w:t>students</w:t>
      </w:r>
      <w:proofErr w:type="gramEnd"/>
      <w:r w:rsidRPr="00D31697">
        <w:rPr>
          <w:rFonts w:asciiTheme="majorHAnsi" w:hAnsiTheme="majorHAnsi" w:cstheme="majorHAnsi"/>
        </w:rPr>
        <w:t xml:space="preserve"> and provision is made to allow all students to access the curriculum. Students are encouraged to follow career paths that suit their interests, skills and strengths with the absence of stereotypes. All students are provided with the same opportunities and diversity is celebrated. Due to us having our own on-site </w:t>
      </w:r>
      <w:r w:rsidR="00486F28" w:rsidRPr="00D31697">
        <w:rPr>
          <w:rFonts w:asciiTheme="majorHAnsi" w:hAnsiTheme="majorHAnsi" w:cstheme="majorHAnsi"/>
        </w:rPr>
        <w:t xml:space="preserve">11 -14 </w:t>
      </w:r>
      <w:r w:rsidRPr="00D31697">
        <w:rPr>
          <w:rFonts w:asciiTheme="majorHAnsi" w:hAnsiTheme="majorHAnsi" w:cstheme="majorHAnsi"/>
        </w:rPr>
        <w:t>Co Ordinator, we provide excellent knowledge of our students needs and can tailor our approach in line with EHC needs.</w:t>
      </w:r>
    </w:p>
    <w:p w14:paraId="4C17391B" w14:textId="77777777" w:rsidR="00771BD1" w:rsidRPr="00D31697" w:rsidRDefault="00771BD1" w:rsidP="00403C6C">
      <w:pPr>
        <w:spacing w:after="0" w:line="240" w:lineRule="auto"/>
        <w:rPr>
          <w:rFonts w:asciiTheme="majorHAnsi" w:hAnsiTheme="majorHAnsi" w:cstheme="majorHAnsi"/>
        </w:rPr>
      </w:pPr>
    </w:p>
    <w:p w14:paraId="4E60D90E" w14:textId="77777777" w:rsidR="00403C6C" w:rsidRDefault="00403C6C" w:rsidP="00403C6C">
      <w:pPr>
        <w:spacing w:after="0" w:line="240" w:lineRule="auto"/>
        <w:rPr>
          <w:rFonts w:asciiTheme="majorHAnsi" w:eastAsia="Times New Roman" w:hAnsiTheme="majorHAnsi" w:cstheme="majorHAnsi"/>
          <w:b/>
          <w:color w:val="000000"/>
        </w:rPr>
      </w:pPr>
    </w:p>
    <w:p w14:paraId="647A3DE0" w14:textId="7FB4D0CF" w:rsidR="00933819" w:rsidRDefault="00771BD1" w:rsidP="00403C6C">
      <w:pPr>
        <w:spacing w:after="0" w:line="240" w:lineRule="auto"/>
        <w:rPr>
          <w:rFonts w:asciiTheme="majorHAnsi" w:eastAsia="Times New Roman" w:hAnsiTheme="majorHAnsi" w:cstheme="majorHAnsi"/>
          <w:b/>
          <w:color w:val="000000"/>
          <w:u w:val="single"/>
        </w:rPr>
      </w:pPr>
      <w:r>
        <w:rPr>
          <w:rFonts w:asciiTheme="majorHAnsi" w:eastAsia="Times New Roman" w:hAnsiTheme="majorHAnsi" w:cstheme="majorHAnsi"/>
          <w:b/>
          <w:color w:val="000000"/>
          <w:u w:val="single"/>
        </w:rPr>
        <w:lastRenderedPageBreak/>
        <w:t>CURR</w:t>
      </w:r>
      <w:r w:rsidR="006424F5">
        <w:rPr>
          <w:rFonts w:asciiTheme="majorHAnsi" w:eastAsia="Times New Roman" w:hAnsiTheme="majorHAnsi" w:cstheme="majorHAnsi"/>
          <w:b/>
          <w:color w:val="000000"/>
          <w:u w:val="single"/>
        </w:rPr>
        <w:t>ICULUM INTENT AND DELIVERY</w:t>
      </w:r>
    </w:p>
    <w:p w14:paraId="5D35BCDD" w14:textId="77777777" w:rsidR="00771BD1" w:rsidRPr="00771BD1" w:rsidRDefault="00771BD1" w:rsidP="00403C6C">
      <w:pPr>
        <w:spacing w:after="0" w:line="240" w:lineRule="auto"/>
        <w:rPr>
          <w:rFonts w:asciiTheme="majorHAnsi" w:eastAsia="Times New Roman" w:hAnsiTheme="majorHAnsi" w:cstheme="majorHAnsi"/>
          <w:b/>
          <w:color w:val="000000"/>
          <w:u w:val="single"/>
        </w:rPr>
      </w:pPr>
    </w:p>
    <w:p w14:paraId="66051B1E" w14:textId="3EF84AA9" w:rsidR="000D1D04" w:rsidRPr="00D31697" w:rsidRDefault="000D1D04" w:rsidP="000D1D04">
      <w:pPr>
        <w:spacing w:after="0" w:line="240" w:lineRule="auto"/>
        <w:rPr>
          <w:rFonts w:asciiTheme="majorHAnsi" w:eastAsia="Times New Roman" w:hAnsiTheme="majorHAnsi" w:cstheme="majorHAnsi"/>
          <w:b/>
          <w:color w:val="000000"/>
        </w:rPr>
      </w:pPr>
      <w:r>
        <w:rPr>
          <w:rFonts w:asciiTheme="majorHAnsi" w:eastAsia="Times New Roman" w:hAnsiTheme="majorHAnsi" w:cstheme="majorHAnsi"/>
          <w:b/>
          <w:color w:val="000000"/>
        </w:rPr>
        <w:t>Primary (5-11 years)</w:t>
      </w:r>
    </w:p>
    <w:p w14:paraId="6CEE440F" w14:textId="77777777" w:rsidR="000D1D04" w:rsidRPr="00D31697" w:rsidRDefault="000D1D04" w:rsidP="000D1D04">
      <w:pPr>
        <w:spacing w:after="0" w:line="240" w:lineRule="auto"/>
        <w:rPr>
          <w:rFonts w:asciiTheme="majorHAnsi" w:eastAsia="Times New Roman" w:hAnsiTheme="majorHAnsi" w:cstheme="majorHAnsi"/>
          <w:b/>
          <w:color w:val="000000"/>
        </w:rPr>
      </w:pPr>
    </w:p>
    <w:p w14:paraId="0BB5DE73" w14:textId="0F19A767" w:rsidR="000D1D04" w:rsidRPr="00D31697" w:rsidRDefault="000D1D04" w:rsidP="000D1D04">
      <w:pPr>
        <w:spacing w:after="0" w:line="240" w:lineRule="auto"/>
        <w:rPr>
          <w:rFonts w:asciiTheme="majorHAnsi" w:hAnsiTheme="majorHAnsi" w:cstheme="majorHAnsi"/>
        </w:rPr>
      </w:pPr>
      <w:r w:rsidRPr="00D31697">
        <w:rPr>
          <w:rFonts w:asciiTheme="majorHAnsi" w:hAnsiTheme="majorHAnsi" w:cstheme="majorHAnsi"/>
        </w:rPr>
        <w:t xml:space="preserve">The focus is about introducing </w:t>
      </w:r>
      <w:r>
        <w:rPr>
          <w:rFonts w:asciiTheme="majorHAnsi" w:hAnsiTheme="majorHAnsi" w:cstheme="majorHAnsi"/>
        </w:rPr>
        <w:t xml:space="preserve">careers in a way that relates to the children at their </w:t>
      </w:r>
      <w:r w:rsidR="00F73059">
        <w:rPr>
          <w:rFonts w:asciiTheme="majorHAnsi" w:hAnsiTheme="majorHAnsi" w:cstheme="majorHAnsi"/>
        </w:rPr>
        <w:t>current developmental</w:t>
      </w:r>
      <w:r>
        <w:rPr>
          <w:rFonts w:asciiTheme="majorHAnsi" w:hAnsiTheme="majorHAnsi" w:cstheme="majorHAnsi"/>
        </w:rPr>
        <w:t xml:space="preserve"> level. Linking </w:t>
      </w:r>
      <w:r w:rsidR="00F73059">
        <w:rPr>
          <w:rFonts w:asciiTheme="majorHAnsi" w:hAnsiTheme="majorHAnsi" w:cstheme="majorHAnsi"/>
        </w:rPr>
        <w:t xml:space="preserve">the </w:t>
      </w:r>
      <w:r w:rsidR="00933819">
        <w:rPr>
          <w:rFonts w:asciiTheme="majorHAnsi" w:hAnsiTheme="majorHAnsi" w:cstheme="majorHAnsi"/>
        </w:rPr>
        <w:t>careers curriculum</w:t>
      </w:r>
      <w:r>
        <w:rPr>
          <w:rFonts w:asciiTheme="majorHAnsi" w:hAnsiTheme="majorHAnsi" w:cstheme="majorHAnsi"/>
        </w:rPr>
        <w:t xml:space="preserve"> to real life and building the foundations of knowledge, </w:t>
      </w:r>
      <w:r w:rsidR="00F73059">
        <w:rPr>
          <w:rFonts w:asciiTheme="majorHAnsi" w:hAnsiTheme="majorHAnsi" w:cstheme="majorHAnsi"/>
        </w:rPr>
        <w:t>ambition</w:t>
      </w:r>
      <w:r>
        <w:rPr>
          <w:rFonts w:asciiTheme="majorHAnsi" w:hAnsiTheme="majorHAnsi" w:cstheme="majorHAnsi"/>
        </w:rPr>
        <w:t xml:space="preserve"> and aspiration which they will take into </w:t>
      </w:r>
      <w:r w:rsidR="00F73059">
        <w:rPr>
          <w:rFonts w:asciiTheme="majorHAnsi" w:hAnsiTheme="majorHAnsi" w:cstheme="majorHAnsi"/>
        </w:rPr>
        <w:t xml:space="preserve">Secondary school, either here at Benton House School, or at another </w:t>
      </w:r>
      <w:r w:rsidR="006424F5">
        <w:rPr>
          <w:rFonts w:asciiTheme="majorHAnsi" w:hAnsiTheme="majorHAnsi" w:cstheme="majorHAnsi"/>
        </w:rPr>
        <w:t>institution</w:t>
      </w:r>
      <w:r w:rsidR="00F73059">
        <w:rPr>
          <w:rFonts w:asciiTheme="majorHAnsi" w:hAnsiTheme="majorHAnsi" w:cstheme="majorHAnsi"/>
        </w:rPr>
        <w:t>.</w:t>
      </w:r>
      <w:r w:rsidRPr="00D31697">
        <w:rPr>
          <w:rFonts w:asciiTheme="majorHAnsi" w:hAnsiTheme="majorHAnsi" w:cstheme="majorHAnsi"/>
        </w:rPr>
        <w:t xml:space="preserve"> </w:t>
      </w:r>
      <w:r w:rsidR="00E46C95">
        <w:rPr>
          <w:rFonts w:asciiTheme="majorHAnsi" w:hAnsiTheme="majorHAnsi" w:cstheme="majorHAnsi"/>
        </w:rPr>
        <w:t>Discrete</w:t>
      </w:r>
      <w:r w:rsidR="00DA2992">
        <w:rPr>
          <w:rFonts w:asciiTheme="majorHAnsi" w:hAnsiTheme="majorHAnsi" w:cstheme="majorHAnsi"/>
        </w:rPr>
        <w:t>, specialist careers</w:t>
      </w:r>
      <w:r w:rsidR="009E438C">
        <w:rPr>
          <w:rFonts w:asciiTheme="majorHAnsi" w:hAnsiTheme="majorHAnsi" w:cstheme="majorHAnsi"/>
        </w:rPr>
        <w:t xml:space="preserve"> l</w:t>
      </w:r>
      <w:r w:rsidR="006424F5">
        <w:rPr>
          <w:rFonts w:asciiTheme="majorHAnsi" w:hAnsiTheme="majorHAnsi" w:cstheme="majorHAnsi"/>
        </w:rPr>
        <w:t>essons are embedded within PSHE curriculum throughout the year.</w:t>
      </w:r>
    </w:p>
    <w:p w14:paraId="59211A91" w14:textId="77777777" w:rsidR="000D1D04" w:rsidRDefault="000D1D04" w:rsidP="00403C6C">
      <w:pPr>
        <w:spacing w:after="0" w:line="240" w:lineRule="auto"/>
        <w:rPr>
          <w:rFonts w:asciiTheme="majorHAnsi" w:eastAsia="Times New Roman" w:hAnsiTheme="majorHAnsi" w:cstheme="majorHAnsi"/>
          <w:b/>
          <w:color w:val="000000"/>
        </w:rPr>
      </w:pPr>
    </w:p>
    <w:p w14:paraId="7473C693" w14:textId="55A5EA79" w:rsidR="00403C6C" w:rsidRPr="00D31697" w:rsidRDefault="00403C6C" w:rsidP="00403C6C">
      <w:pPr>
        <w:spacing w:after="0" w:line="240" w:lineRule="auto"/>
        <w:rPr>
          <w:rFonts w:asciiTheme="majorHAnsi" w:eastAsia="Times New Roman" w:hAnsiTheme="majorHAnsi" w:cstheme="majorHAnsi"/>
          <w:b/>
          <w:color w:val="000000"/>
        </w:rPr>
      </w:pPr>
      <w:r w:rsidRPr="00D31697">
        <w:rPr>
          <w:rFonts w:asciiTheme="majorHAnsi" w:eastAsia="Times New Roman" w:hAnsiTheme="majorHAnsi" w:cstheme="majorHAnsi"/>
          <w:b/>
          <w:color w:val="000000"/>
        </w:rPr>
        <w:t>YEAR 7</w:t>
      </w:r>
    </w:p>
    <w:p w14:paraId="1895E31A"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49360CEC" w14:textId="08DF39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 xml:space="preserve">The focus is about introducing careers and thinking about the vast number of careers/jobs available including clarifying their own early aspirations. </w:t>
      </w:r>
      <w:r w:rsidR="00DA2992">
        <w:rPr>
          <w:rFonts w:asciiTheme="majorHAnsi" w:hAnsiTheme="majorHAnsi" w:cstheme="majorHAnsi"/>
        </w:rPr>
        <w:t>Discrete, specialist careers lessons are embedded within PSHE curriculum throughout the year.</w:t>
      </w:r>
    </w:p>
    <w:p w14:paraId="399AA794"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7D1BBD8A" w14:textId="77777777" w:rsidR="00403C6C" w:rsidRPr="00D31697" w:rsidRDefault="00403C6C" w:rsidP="00403C6C">
      <w:pPr>
        <w:spacing w:after="0" w:line="240" w:lineRule="auto"/>
        <w:rPr>
          <w:rFonts w:asciiTheme="majorHAnsi" w:eastAsia="Times New Roman" w:hAnsiTheme="majorHAnsi" w:cstheme="majorHAnsi"/>
          <w:b/>
          <w:color w:val="000000"/>
        </w:rPr>
      </w:pPr>
      <w:r w:rsidRPr="00D31697">
        <w:rPr>
          <w:rFonts w:asciiTheme="majorHAnsi" w:eastAsia="Times New Roman" w:hAnsiTheme="majorHAnsi" w:cstheme="majorHAnsi"/>
          <w:b/>
          <w:color w:val="000000"/>
        </w:rPr>
        <w:t>YEAR 8</w:t>
      </w:r>
    </w:p>
    <w:p w14:paraId="2C43631A"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303D9B9C" w14:textId="11FA51F6"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The focus is on employability skills and learning to learn, including the skills and attributes that employers value and required to engage in enterprise</w:t>
      </w:r>
      <w:r w:rsidR="00DA2992">
        <w:rPr>
          <w:rFonts w:asciiTheme="majorHAnsi" w:hAnsiTheme="majorHAnsi" w:cstheme="majorHAnsi"/>
        </w:rPr>
        <w:t>. Discrete, specialist careers lessons are embedded within PSHE curriculum throughout the year.</w:t>
      </w:r>
    </w:p>
    <w:p w14:paraId="46878E3B"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5968501D" w14:textId="77777777" w:rsidR="00403C6C" w:rsidRPr="00D31697" w:rsidRDefault="00403C6C" w:rsidP="00403C6C">
      <w:pPr>
        <w:spacing w:after="0" w:line="240" w:lineRule="auto"/>
        <w:rPr>
          <w:rFonts w:asciiTheme="majorHAnsi" w:eastAsia="Times New Roman" w:hAnsiTheme="majorHAnsi" w:cstheme="majorHAnsi"/>
          <w:b/>
          <w:color w:val="000000"/>
        </w:rPr>
      </w:pPr>
      <w:r w:rsidRPr="00D31697">
        <w:rPr>
          <w:rFonts w:asciiTheme="majorHAnsi" w:eastAsia="Times New Roman" w:hAnsiTheme="majorHAnsi" w:cstheme="majorHAnsi"/>
          <w:b/>
          <w:color w:val="000000"/>
        </w:rPr>
        <w:t>YEAR 9</w:t>
      </w:r>
    </w:p>
    <w:p w14:paraId="11D64AD8"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6501FFEE" w14:textId="32A5B07A"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The focus is self-assessment, considering own strengths, stereotyping and discrimination as well as career paths and options post 14. There is a focus on employment rights and responsibilities</w:t>
      </w:r>
      <w:r w:rsidR="00C915D0" w:rsidRPr="00D31697">
        <w:rPr>
          <w:rFonts w:asciiTheme="majorHAnsi" w:hAnsiTheme="majorHAnsi" w:cstheme="majorHAnsi"/>
        </w:rPr>
        <w:t>.</w:t>
      </w:r>
      <w:r w:rsidR="00DA2992">
        <w:rPr>
          <w:rFonts w:asciiTheme="majorHAnsi" w:hAnsiTheme="majorHAnsi" w:cstheme="majorHAnsi"/>
        </w:rPr>
        <w:t xml:space="preserve"> Discrete, specialist careers lessons are embedded within PSHE curriculum throughout the year.</w:t>
      </w:r>
    </w:p>
    <w:p w14:paraId="18C447E5" w14:textId="77777777" w:rsidR="00403C6C" w:rsidRPr="00D31697" w:rsidRDefault="00403C6C" w:rsidP="00403C6C">
      <w:pPr>
        <w:spacing w:after="0" w:line="240" w:lineRule="auto"/>
        <w:rPr>
          <w:rFonts w:asciiTheme="majorHAnsi" w:eastAsia="Times New Roman" w:hAnsiTheme="majorHAnsi" w:cstheme="majorHAnsi"/>
          <w:b/>
          <w:color w:val="000000"/>
          <w:highlight w:val="yellow"/>
        </w:rPr>
      </w:pPr>
    </w:p>
    <w:p w14:paraId="3D06EE63"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4DF42FC5" w14:textId="77777777" w:rsidR="00403C6C" w:rsidRPr="00D31697" w:rsidRDefault="00403C6C" w:rsidP="00403C6C">
      <w:pPr>
        <w:spacing w:after="0" w:line="240" w:lineRule="auto"/>
        <w:rPr>
          <w:rFonts w:asciiTheme="majorHAnsi" w:eastAsia="Times New Roman" w:hAnsiTheme="majorHAnsi" w:cstheme="majorHAnsi"/>
          <w:b/>
          <w:color w:val="000000"/>
          <w:u w:val="single"/>
        </w:rPr>
      </w:pPr>
      <w:r w:rsidRPr="00D31697">
        <w:rPr>
          <w:rFonts w:asciiTheme="majorHAnsi" w:eastAsia="Times New Roman" w:hAnsiTheme="majorHAnsi" w:cstheme="majorHAnsi"/>
          <w:b/>
          <w:color w:val="000000"/>
          <w:u w:val="single"/>
        </w:rPr>
        <w:t>WORK EXPERIENCE</w:t>
      </w:r>
    </w:p>
    <w:p w14:paraId="2BD9704F" w14:textId="77777777" w:rsidR="00403C6C" w:rsidRPr="00D31697" w:rsidRDefault="00403C6C" w:rsidP="00403C6C">
      <w:pPr>
        <w:spacing w:after="0" w:line="240" w:lineRule="auto"/>
        <w:rPr>
          <w:rFonts w:asciiTheme="majorHAnsi" w:eastAsia="Times New Roman" w:hAnsiTheme="majorHAnsi" w:cstheme="majorHAnsi"/>
          <w:b/>
          <w:color w:val="000000"/>
        </w:rPr>
      </w:pPr>
    </w:p>
    <w:p w14:paraId="4FB65513"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The value of work experience</w:t>
      </w:r>
      <w:r w:rsidR="00D31697" w:rsidRPr="00D31697">
        <w:rPr>
          <w:rFonts w:asciiTheme="majorHAnsi" w:hAnsiTheme="majorHAnsi" w:cstheme="majorHAnsi"/>
        </w:rPr>
        <w:t xml:space="preserve">, this could be in conjunction with Parkside school and their career pathways as well as enrichment opportunities in and around school. </w:t>
      </w:r>
    </w:p>
    <w:p w14:paraId="20EA9398" w14:textId="77777777" w:rsidR="00403C6C" w:rsidRPr="00D31697" w:rsidRDefault="00403C6C" w:rsidP="00403C6C">
      <w:pPr>
        <w:spacing w:after="0" w:line="240" w:lineRule="auto"/>
        <w:rPr>
          <w:rFonts w:asciiTheme="majorHAnsi" w:hAnsiTheme="majorHAnsi" w:cstheme="majorHAnsi"/>
        </w:rPr>
      </w:pPr>
    </w:p>
    <w:p w14:paraId="622CF1F4"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b/>
          <w:bCs/>
        </w:rPr>
        <w:t>Social Skills</w:t>
      </w:r>
    </w:p>
    <w:p w14:paraId="714AFF45" w14:textId="77777777" w:rsidR="00403C6C" w:rsidRPr="00D31697" w:rsidRDefault="00403C6C" w:rsidP="00403C6C">
      <w:pPr>
        <w:spacing w:after="0" w:line="240" w:lineRule="auto"/>
        <w:rPr>
          <w:rFonts w:asciiTheme="majorHAnsi" w:hAnsiTheme="majorHAnsi" w:cstheme="majorHAnsi"/>
          <w:b/>
          <w:bCs/>
        </w:rPr>
      </w:pPr>
    </w:p>
    <w:p w14:paraId="652FEDE7"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Students will be able to experience working as part of a group and learning to work with new people and adults in a work situation.</w:t>
      </w:r>
    </w:p>
    <w:p w14:paraId="7AC6B039" w14:textId="77777777" w:rsidR="00D31697" w:rsidRPr="00D31697" w:rsidRDefault="00D31697" w:rsidP="00403C6C">
      <w:pPr>
        <w:spacing w:after="0" w:line="240" w:lineRule="auto"/>
        <w:rPr>
          <w:rFonts w:asciiTheme="majorHAnsi" w:hAnsiTheme="majorHAnsi" w:cstheme="majorHAnsi"/>
        </w:rPr>
      </w:pPr>
    </w:p>
    <w:p w14:paraId="33637DD5" w14:textId="77777777" w:rsidR="00D31697" w:rsidRPr="00D31697" w:rsidRDefault="00D31697" w:rsidP="00403C6C">
      <w:pPr>
        <w:spacing w:after="0" w:line="240" w:lineRule="auto"/>
        <w:rPr>
          <w:rFonts w:asciiTheme="majorHAnsi" w:hAnsiTheme="majorHAnsi" w:cstheme="majorHAnsi"/>
        </w:rPr>
      </w:pPr>
    </w:p>
    <w:p w14:paraId="0ADF296D" w14:textId="77777777" w:rsidR="00403C6C" w:rsidRPr="00D31697" w:rsidRDefault="00403C6C" w:rsidP="00403C6C">
      <w:pPr>
        <w:spacing w:after="0" w:line="240" w:lineRule="auto"/>
        <w:rPr>
          <w:rFonts w:asciiTheme="majorHAnsi" w:hAnsiTheme="majorHAnsi" w:cstheme="majorHAnsi"/>
        </w:rPr>
      </w:pPr>
    </w:p>
    <w:p w14:paraId="2E44F44B"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b/>
          <w:bCs/>
        </w:rPr>
        <w:t>Personal Development</w:t>
      </w:r>
    </w:p>
    <w:p w14:paraId="265CB5D8" w14:textId="77777777" w:rsidR="00403C6C" w:rsidRPr="00D31697" w:rsidRDefault="00403C6C" w:rsidP="00403C6C">
      <w:pPr>
        <w:spacing w:after="0" w:line="240" w:lineRule="auto"/>
        <w:rPr>
          <w:rFonts w:asciiTheme="majorHAnsi" w:hAnsiTheme="majorHAnsi" w:cstheme="majorHAnsi"/>
        </w:rPr>
      </w:pPr>
    </w:p>
    <w:p w14:paraId="4DB8D5B7"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 xml:space="preserve">Work experience will help students understand the different roles and respond to different routines. </w:t>
      </w:r>
    </w:p>
    <w:p w14:paraId="46EBBACD" w14:textId="77777777" w:rsidR="00403C6C" w:rsidRPr="00D31697" w:rsidRDefault="00403C6C" w:rsidP="00403C6C">
      <w:pPr>
        <w:spacing w:after="0" w:line="240" w:lineRule="auto"/>
        <w:rPr>
          <w:rFonts w:asciiTheme="majorHAnsi" w:hAnsiTheme="majorHAnsi" w:cstheme="majorHAnsi"/>
        </w:rPr>
      </w:pPr>
    </w:p>
    <w:p w14:paraId="5C6A24D6" w14:textId="7A41EE6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 xml:space="preserve">They can practice decision-making </w:t>
      </w:r>
      <w:r w:rsidR="00DA2992" w:rsidRPr="00D31697">
        <w:rPr>
          <w:rFonts w:asciiTheme="majorHAnsi" w:hAnsiTheme="majorHAnsi" w:cstheme="majorHAnsi"/>
        </w:rPr>
        <w:t>skills;</w:t>
      </w:r>
      <w:r w:rsidRPr="00D31697">
        <w:rPr>
          <w:rFonts w:asciiTheme="majorHAnsi" w:hAnsiTheme="majorHAnsi" w:cstheme="majorHAnsi"/>
        </w:rPr>
        <w:t xml:space="preserve"> be responsible for their own actions and the effect these actions have on others.</w:t>
      </w:r>
    </w:p>
    <w:p w14:paraId="6F1401D4" w14:textId="77777777" w:rsidR="00403C6C" w:rsidRPr="00D31697" w:rsidRDefault="00403C6C" w:rsidP="00403C6C">
      <w:pPr>
        <w:spacing w:after="0" w:line="240" w:lineRule="auto"/>
        <w:rPr>
          <w:rFonts w:asciiTheme="majorHAnsi" w:hAnsiTheme="majorHAnsi" w:cstheme="majorHAnsi"/>
        </w:rPr>
      </w:pPr>
    </w:p>
    <w:p w14:paraId="6D9704EB"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Students will develop communication skills in different contexts.</w:t>
      </w:r>
    </w:p>
    <w:p w14:paraId="55A4A295" w14:textId="77777777" w:rsidR="00403C6C" w:rsidRPr="00D31697" w:rsidRDefault="00403C6C" w:rsidP="00403C6C">
      <w:pPr>
        <w:spacing w:after="0" w:line="240" w:lineRule="auto"/>
        <w:rPr>
          <w:rFonts w:asciiTheme="majorHAnsi" w:hAnsiTheme="majorHAnsi" w:cstheme="majorHAnsi"/>
        </w:rPr>
      </w:pPr>
    </w:p>
    <w:p w14:paraId="27FE07AC"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Work experience can play an important role in the development of student’s self-image and maturity.</w:t>
      </w:r>
    </w:p>
    <w:p w14:paraId="57790748" w14:textId="77777777" w:rsidR="00403C6C" w:rsidRPr="00D31697" w:rsidRDefault="00403C6C" w:rsidP="00403C6C">
      <w:pPr>
        <w:spacing w:after="0" w:line="240" w:lineRule="auto"/>
        <w:rPr>
          <w:rFonts w:asciiTheme="majorHAnsi" w:hAnsiTheme="majorHAnsi" w:cstheme="majorHAnsi"/>
        </w:rPr>
      </w:pPr>
    </w:p>
    <w:p w14:paraId="59193F07"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Work experience should enable students to experience the success and frustrations of seeing a project through to completion.</w:t>
      </w:r>
    </w:p>
    <w:p w14:paraId="3893E2A2" w14:textId="77777777" w:rsidR="00403C6C" w:rsidRPr="00D31697" w:rsidRDefault="00403C6C" w:rsidP="00403C6C">
      <w:pPr>
        <w:spacing w:after="0" w:line="240" w:lineRule="auto"/>
        <w:rPr>
          <w:rFonts w:asciiTheme="majorHAnsi" w:hAnsiTheme="majorHAnsi" w:cstheme="majorHAnsi"/>
        </w:rPr>
      </w:pPr>
    </w:p>
    <w:p w14:paraId="1C6A3AB1" w14:textId="77777777" w:rsidR="00403C6C" w:rsidRPr="00D31697" w:rsidRDefault="00403C6C" w:rsidP="00403C6C">
      <w:pPr>
        <w:numPr>
          <w:ilvl w:val="0"/>
          <w:numId w:val="11"/>
        </w:numPr>
        <w:spacing w:after="0" w:line="240" w:lineRule="auto"/>
        <w:rPr>
          <w:rFonts w:asciiTheme="majorHAnsi" w:hAnsiTheme="majorHAnsi" w:cstheme="majorHAnsi"/>
          <w:b/>
          <w:bCs/>
        </w:rPr>
      </w:pPr>
      <w:r w:rsidRPr="00D31697">
        <w:rPr>
          <w:rFonts w:asciiTheme="majorHAnsi" w:hAnsiTheme="majorHAnsi" w:cstheme="majorHAnsi"/>
          <w:b/>
          <w:bCs/>
        </w:rPr>
        <w:lastRenderedPageBreak/>
        <w:t>Knowledge and Understanding</w:t>
      </w:r>
    </w:p>
    <w:p w14:paraId="325A69F9" w14:textId="77777777" w:rsidR="00403C6C" w:rsidRPr="00D31697" w:rsidRDefault="00403C6C" w:rsidP="00403C6C">
      <w:pPr>
        <w:spacing w:after="0" w:line="240" w:lineRule="auto"/>
        <w:rPr>
          <w:rFonts w:asciiTheme="majorHAnsi" w:hAnsiTheme="majorHAnsi" w:cstheme="majorHAnsi"/>
        </w:rPr>
      </w:pPr>
    </w:p>
    <w:p w14:paraId="51A04ED9"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Students will be aware of the disciplines of work and the differences that exist between school and work.</w:t>
      </w:r>
    </w:p>
    <w:p w14:paraId="0DFDA910" w14:textId="77777777" w:rsidR="00403C6C" w:rsidRPr="00D31697" w:rsidRDefault="00403C6C" w:rsidP="00403C6C">
      <w:pPr>
        <w:spacing w:after="0" w:line="240" w:lineRule="auto"/>
        <w:rPr>
          <w:rFonts w:asciiTheme="majorHAnsi" w:hAnsiTheme="majorHAnsi" w:cstheme="majorHAnsi"/>
        </w:rPr>
      </w:pPr>
    </w:p>
    <w:p w14:paraId="574B7033"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Students will see the effect of new technology and gain knowledge of Health and Safety issues.</w:t>
      </w:r>
    </w:p>
    <w:p w14:paraId="041C46DF" w14:textId="77777777" w:rsidR="00403C6C" w:rsidRPr="00D31697" w:rsidRDefault="00403C6C" w:rsidP="00403C6C">
      <w:pPr>
        <w:spacing w:after="0" w:line="240" w:lineRule="auto"/>
        <w:rPr>
          <w:rFonts w:asciiTheme="majorHAnsi" w:hAnsiTheme="majorHAnsi" w:cstheme="majorHAnsi"/>
          <w:b/>
          <w:bCs/>
        </w:rPr>
      </w:pPr>
    </w:p>
    <w:p w14:paraId="4BD79388"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b/>
          <w:bCs/>
        </w:rPr>
        <w:t>Aim of Work Experience:</w:t>
      </w:r>
    </w:p>
    <w:p w14:paraId="28439CED" w14:textId="77777777" w:rsidR="00403C6C" w:rsidRPr="00D31697" w:rsidRDefault="00403C6C" w:rsidP="00403C6C">
      <w:pPr>
        <w:spacing w:after="0" w:line="240" w:lineRule="auto"/>
        <w:rPr>
          <w:rFonts w:asciiTheme="majorHAnsi" w:hAnsiTheme="majorHAnsi" w:cstheme="majorHAnsi"/>
        </w:rPr>
      </w:pPr>
    </w:p>
    <w:p w14:paraId="44E805BE"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support and encourage an integrated work experience programme</w:t>
      </w:r>
    </w:p>
    <w:p w14:paraId="1431151B"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enable the development and learning of students</w:t>
      </w:r>
    </w:p>
    <w:p w14:paraId="3A03606F"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provide students with records/documents to provide evidence of their experience</w:t>
      </w:r>
    </w:p>
    <w:p w14:paraId="2E9761EF"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ensure all placements are safe and secure</w:t>
      </w:r>
    </w:p>
    <w:p w14:paraId="0094DEFA"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provide students with direct experience of the world of work</w:t>
      </w:r>
    </w:p>
    <w:p w14:paraId="6A3AC56E"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give students the experience of relationships, routines and processes that are part of a working environment</w:t>
      </w:r>
    </w:p>
    <w:p w14:paraId="6BB4F808"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develop work related skills</w:t>
      </w:r>
    </w:p>
    <w:p w14:paraId="189C45DE"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contribute towards approved vocational and academic qualifications where necessary</w:t>
      </w:r>
    </w:p>
    <w:p w14:paraId="3E310BF9"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prepare students for adult and working life</w:t>
      </w:r>
    </w:p>
    <w:p w14:paraId="7AA51D61"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encourage students to widen their horizons by viewing work experience as an opportunity to sample non-traditional areas of work</w:t>
      </w:r>
    </w:p>
    <w:p w14:paraId="2B650ED8"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prepare students by discussing equal opportunities</w:t>
      </w:r>
    </w:p>
    <w:p w14:paraId="5EF75101"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To make clear the roles and responsibilities of all involved in work experience</w:t>
      </w:r>
    </w:p>
    <w:p w14:paraId="50EB79B7"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Work experience can provide an excellent opportunity for students to develop an understanding of what an employer will expect of them and so enhance their employability.</w:t>
      </w:r>
    </w:p>
    <w:p w14:paraId="74A93FF6"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 xml:space="preserve">Various patterns and length of work experience placements need to be flexible to ensure that the learning needs of our students are met. </w:t>
      </w:r>
    </w:p>
    <w:p w14:paraId="1C07C272"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The work will be appropriate to the student’s capabilities.</w:t>
      </w:r>
    </w:p>
    <w:p w14:paraId="70BB4F7A"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There will be an adequate level of supervision provided throughout the placement.</w:t>
      </w:r>
    </w:p>
    <w:p w14:paraId="5CE4E0C6" w14:textId="77777777" w:rsidR="00403C6C" w:rsidRPr="00D31697" w:rsidRDefault="00403C6C" w:rsidP="00403C6C">
      <w:pPr>
        <w:numPr>
          <w:ilvl w:val="0"/>
          <w:numId w:val="11"/>
        </w:numPr>
        <w:spacing w:after="0" w:line="240" w:lineRule="auto"/>
        <w:rPr>
          <w:rFonts w:asciiTheme="majorHAnsi" w:hAnsiTheme="majorHAnsi" w:cstheme="majorHAnsi"/>
        </w:rPr>
      </w:pPr>
      <w:r w:rsidRPr="00D31697">
        <w:rPr>
          <w:rFonts w:asciiTheme="majorHAnsi" w:hAnsiTheme="majorHAnsi" w:cstheme="majorHAnsi"/>
        </w:rPr>
        <w:t xml:space="preserve">Placements are assessed for risks and insurance checked. </w:t>
      </w:r>
    </w:p>
    <w:p w14:paraId="538FE3AB" w14:textId="77777777" w:rsidR="00403C6C" w:rsidRPr="00D31697" w:rsidRDefault="00403C6C" w:rsidP="00403C6C">
      <w:pPr>
        <w:spacing w:after="0" w:line="240" w:lineRule="auto"/>
        <w:rPr>
          <w:rFonts w:asciiTheme="majorHAnsi" w:hAnsiTheme="majorHAnsi" w:cstheme="majorHAnsi"/>
        </w:rPr>
      </w:pPr>
    </w:p>
    <w:p w14:paraId="521E0BDC" w14:textId="77777777" w:rsidR="00403C6C" w:rsidRPr="00D31697" w:rsidRDefault="00403C6C" w:rsidP="00403C6C">
      <w:pPr>
        <w:spacing w:after="0" w:line="240" w:lineRule="auto"/>
        <w:rPr>
          <w:rFonts w:asciiTheme="majorHAnsi" w:hAnsiTheme="majorHAnsi" w:cstheme="majorHAnsi"/>
        </w:rPr>
      </w:pPr>
    </w:p>
    <w:p w14:paraId="65B9D09C" w14:textId="77777777" w:rsidR="00403C6C" w:rsidRPr="00D31697" w:rsidRDefault="00403C6C" w:rsidP="00403C6C">
      <w:pPr>
        <w:spacing w:after="0" w:line="240" w:lineRule="auto"/>
        <w:rPr>
          <w:rFonts w:asciiTheme="majorHAnsi" w:hAnsiTheme="majorHAnsi" w:cstheme="majorHAnsi"/>
          <w:b/>
          <w:bCs/>
        </w:rPr>
      </w:pPr>
      <w:r w:rsidRPr="00D31697">
        <w:rPr>
          <w:rFonts w:asciiTheme="majorHAnsi" w:hAnsiTheme="majorHAnsi" w:cstheme="majorHAnsi"/>
          <w:b/>
          <w:bCs/>
        </w:rPr>
        <w:t>Stages of Work Experience Programme</w:t>
      </w:r>
    </w:p>
    <w:p w14:paraId="2484DAC6" w14:textId="77777777" w:rsidR="00403C6C" w:rsidRPr="00D31697" w:rsidRDefault="00403C6C" w:rsidP="00403C6C">
      <w:pPr>
        <w:spacing w:after="0" w:line="240" w:lineRule="auto"/>
        <w:rPr>
          <w:rFonts w:asciiTheme="majorHAnsi" w:hAnsiTheme="majorHAnsi" w:cstheme="majorHAnsi"/>
          <w:b/>
          <w:bCs/>
        </w:rPr>
      </w:pPr>
    </w:p>
    <w:p w14:paraId="17C99933"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Preparation – the focus may be the careers programme or PHSE programme.</w:t>
      </w:r>
    </w:p>
    <w:p w14:paraId="2C070701" w14:textId="77777777" w:rsidR="00403C6C" w:rsidRPr="00D31697" w:rsidRDefault="00403C6C" w:rsidP="00403C6C">
      <w:pPr>
        <w:spacing w:after="0" w:line="240" w:lineRule="auto"/>
        <w:rPr>
          <w:rFonts w:asciiTheme="majorHAnsi" w:hAnsiTheme="majorHAnsi" w:cstheme="majorHAnsi"/>
        </w:rPr>
      </w:pPr>
    </w:p>
    <w:p w14:paraId="24A48429" w14:textId="77777777" w:rsidR="00403C6C" w:rsidRPr="00D31697" w:rsidRDefault="00403C6C"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rPr>
        <w:t xml:space="preserve">Student to meet with </w:t>
      </w:r>
      <w:r w:rsidR="009F4934" w:rsidRPr="00D31697">
        <w:rPr>
          <w:rFonts w:asciiTheme="majorHAnsi" w:hAnsiTheme="majorHAnsi" w:cstheme="majorHAnsi"/>
        </w:rPr>
        <w:t xml:space="preserve">11-14 </w:t>
      </w:r>
      <w:r w:rsidRPr="00D31697">
        <w:rPr>
          <w:rFonts w:asciiTheme="majorHAnsi" w:hAnsiTheme="majorHAnsi" w:cstheme="majorHAnsi"/>
        </w:rPr>
        <w:t xml:space="preserve">co </w:t>
      </w:r>
      <w:r w:rsidR="00D31697" w:rsidRPr="00D31697">
        <w:rPr>
          <w:rFonts w:asciiTheme="majorHAnsi" w:hAnsiTheme="majorHAnsi" w:cstheme="majorHAnsi"/>
        </w:rPr>
        <w:t>Ordinator</w:t>
      </w:r>
      <w:r w:rsidRPr="00D31697">
        <w:rPr>
          <w:rFonts w:asciiTheme="majorHAnsi" w:hAnsiTheme="majorHAnsi" w:cstheme="majorHAnsi"/>
        </w:rPr>
        <w:t xml:space="preserve"> to discuss and identify a student’s choice of placement. </w:t>
      </w:r>
    </w:p>
    <w:p w14:paraId="566EE7B8" w14:textId="77777777" w:rsidR="00403C6C" w:rsidRPr="00D31697" w:rsidRDefault="00403C6C"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rPr>
        <w:t>Meeting with school staff and care staff. Risk assessment carried out.</w:t>
      </w:r>
    </w:p>
    <w:p w14:paraId="77BC5AFA" w14:textId="667318DA" w:rsidR="00403C6C" w:rsidRPr="00D31697" w:rsidRDefault="009F4934"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rPr>
        <w:t>11-14</w:t>
      </w:r>
      <w:r w:rsidR="00403C6C" w:rsidRPr="00D31697">
        <w:rPr>
          <w:rFonts w:asciiTheme="majorHAnsi" w:hAnsiTheme="majorHAnsi" w:cstheme="majorHAnsi"/>
        </w:rPr>
        <w:t xml:space="preserve"> co </w:t>
      </w:r>
      <w:r w:rsidR="00D31697" w:rsidRPr="00D31697">
        <w:rPr>
          <w:rFonts w:asciiTheme="majorHAnsi" w:hAnsiTheme="majorHAnsi" w:cstheme="majorHAnsi"/>
        </w:rPr>
        <w:t>Ordinator</w:t>
      </w:r>
      <w:r w:rsidR="00403C6C" w:rsidRPr="00D31697">
        <w:rPr>
          <w:rFonts w:asciiTheme="majorHAnsi" w:hAnsiTheme="majorHAnsi" w:cstheme="majorHAnsi"/>
        </w:rPr>
        <w:t xml:space="preserve"> to </w:t>
      </w:r>
      <w:r w:rsidR="00DA2992" w:rsidRPr="00D31697">
        <w:rPr>
          <w:rFonts w:asciiTheme="majorHAnsi" w:hAnsiTheme="majorHAnsi" w:cstheme="majorHAnsi"/>
        </w:rPr>
        <w:t>contact</w:t>
      </w:r>
      <w:r w:rsidR="00403C6C" w:rsidRPr="00D31697">
        <w:rPr>
          <w:rFonts w:asciiTheme="majorHAnsi" w:hAnsiTheme="majorHAnsi" w:cstheme="majorHAnsi"/>
        </w:rPr>
        <w:t xml:space="preserve"> suitable establishments, insurance checks and risk assessment to be carried out.</w:t>
      </w:r>
    </w:p>
    <w:p w14:paraId="0FFB208F" w14:textId="121FBDC2" w:rsidR="00403C6C" w:rsidRPr="00D31697" w:rsidRDefault="00403C6C"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rPr>
        <w:t xml:space="preserve">Attendance – students may benefit from a block week/week’s attendance.  Some students may benefit from several </w:t>
      </w:r>
      <w:r w:rsidR="00D31697" w:rsidRPr="00D31697">
        <w:rPr>
          <w:rFonts w:asciiTheme="majorHAnsi" w:hAnsiTheme="majorHAnsi" w:cstheme="majorHAnsi"/>
        </w:rPr>
        <w:t>one-day</w:t>
      </w:r>
      <w:r w:rsidRPr="00D31697">
        <w:rPr>
          <w:rFonts w:asciiTheme="majorHAnsi" w:hAnsiTheme="majorHAnsi" w:cstheme="majorHAnsi"/>
        </w:rPr>
        <w:t xml:space="preserve"> placements over </w:t>
      </w:r>
      <w:r w:rsidR="00DA2992" w:rsidRPr="00D31697">
        <w:rPr>
          <w:rFonts w:asciiTheme="majorHAnsi" w:hAnsiTheme="majorHAnsi" w:cstheme="majorHAnsi"/>
        </w:rPr>
        <w:t>a period</w:t>
      </w:r>
      <w:r w:rsidRPr="00D31697">
        <w:rPr>
          <w:rFonts w:asciiTheme="majorHAnsi" w:hAnsiTheme="majorHAnsi" w:cstheme="majorHAnsi"/>
        </w:rPr>
        <w:t xml:space="preserve"> to build their confidence and to prepare them for an extended period. For others the most appropriate way to meet their needs may be a pattern of one day a week over several weeks.</w:t>
      </w:r>
    </w:p>
    <w:p w14:paraId="301CCB9E" w14:textId="77777777" w:rsidR="00403C6C" w:rsidRPr="00D31697" w:rsidRDefault="00403C6C"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rPr>
        <w:t>Diary/logbook to be kept by the student, showing what tasks are carried out each visit.</w:t>
      </w:r>
    </w:p>
    <w:p w14:paraId="5BBC32AE" w14:textId="77777777" w:rsidR="00403C6C" w:rsidRPr="00D31697" w:rsidRDefault="00403C6C"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rPr>
        <w:t>Member of staff to visit a student in placement.</w:t>
      </w:r>
    </w:p>
    <w:p w14:paraId="5DF12596" w14:textId="77777777" w:rsidR="00403C6C" w:rsidRPr="00D31697" w:rsidRDefault="00403C6C"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b/>
          <w:bCs/>
        </w:rPr>
        <w:t xml:space="preserve">Evaluation – </w:t>
      </w:r>
      <w:r w:rsidRPr="00D31697">
        <w:rPr>
          <w:rFonts w:asciiTheme="majorHAnsi" w:hAnsiTheme="majorHAnsi" w:cstheme="majorHAnsi"/>
        </w:rPr>
        <w:t>we need to evaluate the placement. We should discuss with the student what they did, identify skills they have improved and acknowledge what they have learned.</w:t>
      </w:r>
    </w:p>
    <w:p w14:paraId="073BC64F" w14:textId="77777777" w:rsidR="00403C6C" w:rsidRPr="00D31697" w:rsidRDefault="00403C6C" w:rsidP="00403C6C">
      <w:pPr>
        <w:numPr>
          <w:ilvl w:val="0"/>
          <w:numId w:val="12"/>
        </w:numPr>
        <w:spacing w:after="0" w:line="240" w:lineRule="auto"/>
        <w:rPr>
          <w:rFonts w:asciiTheme="majorHAnsi" w:hAnsiTheme="majorHAnsi" w:cstheme="majorHAnsi"/>
        </w:rPr>
      </w:pPr>
      <w:r w:rsidRPr="00D31697">
        <w:rPr>
          <w:rFonts w:asciiTheme="majorHAnsi" w:hAnsiTheme="majorHAnsi" w:cstheme="majorHAnsi"/>
          <w:b/>
          <w:bCs/>
        </w:rPr>
        <w:t xml:space="preserve">Follow up – </w:t>
      </w:r>
      <w:r w:rsidRPr="00D31697">
        <w:rPr>
          <w:rFonts w:asciiTheme="majorHAnsi" w:hAnsiTheme="majorHAnsi" w:cstheme="majorHAnsi"/>
        </w:rPr>
        <w:t>letter of thank you to be sent to employers.</w:t>
      </w:r>
    </w:p>
    <w:p w14:paraId="1B337DDF" w14:textId="77777777" w:rsidR="00403C6C" w:rsidRPr="00D31697" w:rsidRDefault="00403C6C" w:rsidP="00AB2BE5">
      <w:pPr>
        <w:numPr>
          <w:ilvl w:val="0"/>
          <w:numId w:val="12"/>
        </w:numPr>
        <w:spacing w:after="0" w:line="240" w:lineRule="auto"/>
        <w:rPr>
          <w:rFonts w:asciiTheme="majorHAnsi" w:hAnsiTheme="majorHAnsi" w:cstheme="majorHAnsi"/>
        </w:rPr>
      </w:pPr>
      <w:r w:rsidRPr="00D31697">
        <w:rPr>
          <w:rFonts w:asciiTheme="majorHAnsi" w:hAnsiTheme="majorHAnsi" w:cstheme="majorHAnsi"/>
          <w:b/>
          <w:bCs/>
        </w:rPr>
        <w:t>Evaluation –</w:t>
      </w:r>
      <w:r w:rsidRPr="00D31697">
        <w:rPr>
          <w:rFonts w:asciiTheme="majorHAnsi" w:hAnsiTheme="majorHAnsi" w:cstheme="majorHAnsi"/>
        </w:rPr>
        <w:t xml:space="preserve"> evaluate the success of the placement</w:t>
      </w:r>
    </w:p>
    <w:p w14:paraId="21709E31" w14:textId="77777777" w:rsidR="00403C6C" w:rsidRPr="00D31697" w:rsidRDefault="00403C6C" w:rsidP="00403C6C">
      <w:pPr>
        <w:spacing w:after="0" w:line="240" w:lineRule="auto"/>
        <w:jc w:val="center"/>
        <w:rPr>
          <w:rFonts w:asciiTheme="majorHAnsi" w:hAnsiTheme="majorHAnsi" w:cstheme="majorHAnsi"/>
          <w:b/>
          <w:bCs/>
        </w:rPr>
      </w:pPr>
    </w:p>
    <w:p w14:paraId="787190E5" w14:textId="77777777" w:rsidR="00403C6C" w:rsidRPr="00D31697" w:rsidRDefault="00403C6C" w:rsidP="00AB2BE5">
      <w:pPr>
        <w:spacing w:after="0" w:line="240" w:lineRule="auto"/>
        <w:rPr>
          <w:rFonts w:asciiTheme="majorHAnsi" w:hAnsiTheme="majorHAnsi" w:cstheme="majorHAnsi"/>
          <w:b/>
          <w:bCs/>
        </w:rPr>
      </w:pPr>
    </w:p>
    <w:p w14:paraId="37D08BE4" w14:textId="77777777" w:rsidR="00403C6C" w:rsidRPr="00D31697" w:rsidRDefault="00403C6C" w:rsidP="00403C6C">
      <w:pPr>
        <w:spacing w:after="0" w:line="240" w:lineRule="auto"/>
        <w:jc w:val="center"/>
        <w:rPr>
          <w:rFonts w:asciiTheme="majorHAnsi" w:hAnsiTheme="majorHAnsi" w:cstheme="majorHAnsi"/>
          <w:b/>
          <w:bCs/>
        </w:rPr>
      </w:pPr>
    </w:p>
    <w:p w14:paraId="5693767B" w14:textId="77777777" w:rsidR="00403C6C" w:rsidRPr="00D31697" w:rsidRDefault="00403C6C" w:rsidP="00403C6C">
      <w:pPr>
        <w:spacing w:after="0" w:line="240" w:lineRule="auto"/>
        <w:jc w:val="center"/>
        <w:rPr>
          <w:rFonts w:asciiTheme="majorHAnsi" w:hAnsiTheme="majorHAnsi" w:cstheme="majorHAnsi"/>
          <w:b/>
          <w:bCs/>
        </w:rPr>
      </w:pPr>
    </w:p>
    <w:p w14:paraId="72351F8D" w14:textId="77777777" w:rsidR="00403C6C" w:rsidRPr="00D31697" w:rsidRDefault="00403C6C" w:rsidP="00403C6C">
      <w:pPr>
        <w:spacing w:after="0" w:line="240" w:lineRule="auto"/>
        <w:jc w:val="center"/>
        <w:rPr>
          <w:rFonts w:asciiTheme="majorHAnsi" w:hAnsiTheme="majorHAnsi" w:cstheme="majorHAnsi"/>
          <w:b/>
          <w:bCs/>
        </w:rPr>
      </w:pPr>
      <w:r w:rsidRPr="00D31697">
        <w:rPr>
          <w:rFonts w:asciiTheme="majorHAnsi" w:hAnsiTheme="majorHAnsi" w:cstheme="majorHAnsi"/>
          <w:b/>
          <w:bCs/>
        </w:rPr>
        <w:t>Supporting Young People on Work Experience</w:t>
      </w:r>
    </w:p>
    <w:p w14:paraId="7B086060" w14:textId="77777777" w:rsidR="00403C6C" w:rsidRPr="00D31697" w:rsidRDefault="00403C6C" w:rsidP="00403C6C">
      <w:pPr>
        <w:spacing w:after="0" w:line="240" w:lineRule="auto"/>
        <w:jc w:val="center"/>
        <w:rPr>
          <w:rFonts w:asciiTheme="majorHAnsi" w:hAnsiTheme="majorHAnsi" w:cstheme="majorHAnsi"/>
          <w:b/>
          <w:bCs/>
          <w:u w:val="single"/>
        </w:rPr>
      </w:pPr>
    </w:p>
    <w:p w14:paraId="0B664255" w14:textId="77777777" w:rsidR="00403C6C" w:rsidRPr="00D31697" w:rsidRDefault="00403C6C" w:rsidP="00403C6C">
      <w:pPr>
        <w:spacing w:after="0" w:line="240" w:lineRule="auto"/>
        <w:jc w:val="center"/>
        <w:rPr>
          <w:rFonts w:asciiTheme="majorHAnsi" w:hAnsiTheme="majorHAnsi" w:cstheme="majorHAnsi"/>
          <w:b/>
          <w:bCs/>
        </w:rPr>
      </w:pPr>
      <w:r w:rsidRPr="00D31697">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57AFF8F0" wp14:editId="14EDF3BF">
                <wp:simplePos x="0" y="0"/>
                <wp:positionH relativeFrom="column">
                  <wp:posOffset>1470660</wp:posOffset>
                </wp:positionH>
                <wp:positionV relativeFrom="paragraph">
                  <wp:posOffset>54610</wp:posOffset>
                </wp:positionV>
                <wp:extent cx="2400300" cy="47625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6250"/>
                        </a:xfrm>
                        <a:prstGeom prst="rect">
                          <a:avLst/>
                        </a:prstGeom>
                        <a:solidFill>
                          <a:srgbClr val="FFFFFF"/>
                        </a:solidFill>
                        <a:ln w="9525">
                          <a:solidFill>
                            <a:srgbClr val="000000"/>
                          </a:solidFill>
                          <a:miter lim="800000"/>
                          <a:headEnd/>
                          <a:tailEnd/>
                        </a:ln>
                      </wps:spPr>
                      <wps:txbx>
                        <w:txbxContent>
                          <w:p w14:paraId="64520DEF" w14:textId="77777777" w:rsidR="00403C6C" w:rsidRDefault="00403C6C" w:rsidP="00403C6C">
                            <w:pPr>
                              <w:jc w:val="center"/>
                              <w:rPr>
                                <w:b/>
                                <w:bCs/>
                              </w:rPr>
                            </w:pPr>
                            <w:r>
                              <w:rPr>
                                <w:b/>
                                <w:bCs/>
                              </w:rPr>
                              <w:t>WORK EXPERIENCE COMMENCES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FF8F0" id="Text Box 26" o:spid="_x0000_s1027" type="#_x0000_t202" style="position:absolute;left:0;text-align:left;margin-left:115.8pt;margin-top:4.3pt;width:189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">
                <v:textbox>
                  <w:txbxContent>
                    <w:p w14:paraId="64520DEF" w14:textId="77777777" w:rsidR="00403C6C" w:rsidRDefault="00403C6C" w:rsidP="00403C6C">
                      <w:pPr>
                        <w:jc w:val="center"/>
                        <w:rPr>
                          <w:b/>
                          <w:bCs/>
                        </w:rPr>
                      </w:pPr>
                      <w:r>
                        <w:rPr>
                          <w:b/>
                          <w:bCs/>
                        </w:rPr>
                        <w:t>WORK EXPERIENCE COMMENCES</w:t>
                      </w:r>
                    </w:p>
                  </w:txbxContent>
                </v:textbox>
              </v:shape>
            </w:pict>
          </mc:Fallback>
        </mc:AlternateContent>
      </w:r>
    </w:p>
    <w:p w14:paraId="6D0B694E" w14:textId="77777777" w:rsidR="00403C6C" w:rsidRPr="00D31697" w:rsidRDefault="00403C6C" w:rsidP="00403C6C">
      <w:pPr>
        <w:spacing w:after="0" w:line="240" w:lineRule="auto"/>
        <w:jc w:val="center"/>
        <w:rPr>
          <w:rFonts w:asciiTheme="majorHAnsi" w:hAnsiTheme="majorHAnsi" w:cstheme="majorHAnsi"/>
          <w:b/>
          <w:bCs/>
        </w:rPr>
      </w:pPr>
      <w:r w:rsidRPr="00D31697">
        <w:rPr>
          <w:rFonts w:asciiTheme="majorHAnsi" w:hAnsiTheme="majorHAnsi" w:cstheme="majorHAnsi"/>
          <w:noProof/>
        </w:rPr>
        <w:lastRenderedPageBreak/>
        <mc:AlternateContent>
          <mc:Choice Requires="wps">
            <w:drawing>
              <wp:anchor distT="0" distB="0" distL="114300" distR="114300" simplePos="0" relativeHeight="251658248" behindDoc="0" locked="0" layoutInCell="1" allowOverlap="1" wp14:anchorId="07AC90BA" wp14:editId="0238D4BD">
                <wp:simplePos x="0" y="0"/>
                <wp:positionH relativeFrom="column">
                  <wp:posOffset>4457700</wp:posOffset>
                </wp:positionH>
                <wp:positionV relativeFrom="paragraph">
                  <wp:posOffset>19050</wp:posOffset>
                </wp:positionV>
                <wp:extent cx="0" cy="914400"/>
                <wp:effectExtent l="55245" t="9525" r="590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153CA6">
              <v:line id="Straight Connector 25"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1pt,1.5pt" to="351pt,73.5pt" w14:anchorId="0E18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">
                <v:stroke endarrow="block"/>
              </v:line>
            </w:pict>
          </mc:Fallback>
        </mc:AlternateContent>
      </w:r>
      <w:r w:rsidRPr="00D31697">
        <w:rPr>
          <w:rFonts w:asciiTheme="majorHAnsi" w:hAnsiTheme="majorHAnsi" w:cstheme="majorHAnsi"/>
          <w:noProof/>
        </w:rPr>
        <mc:AlternateContent>
          <mc:Choice Requires="wps">
            <w:drawing>
              <wp:anchor distT="0" distB="0" distL="114300" distR="114300" simplePos="0" relativeHeight="251658247" behindDoc="0" locked="0" layoutInCell="1" allowOverlap="1" wp14:anchorId="59460DBB" wp14:editId="6F89AC2E">
                <wp:simplePos x="0" y="0"/>
                <wp:positionH relativeFrom="column">
                  <wp:posOffset>800100</wp:posOffset>
                </wp:positionH>
                <wp:positionV relativeFrom="paragraph">
                  <wp:posOffset>19050</wp:posOffset>
                </wp:positionV>
                <wp:extent cx="0" cy="914400"/>
                <wp:effectExtent l="55245" t="9525" r="590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1E56C1">
              <v:line id="Straight Connector 24"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1.5pt" to="63pt,73.5pt" w14:anchorId="186F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">
                <v:stroke endarrow="block"/>
              </v:line>
            </w:pict>
          </mc:Fallback>
        </mc:AlternateContent>
      </w:r>
      <w:r w:rsidRPr="00D31697">
        <w:rPr>
          <w:rFonts w:asciiTheme="majorHAnsi" w:hAnsiTheme="majorHAnsi" w:cstheme="majorHAnsi"/>
          <w:noProof/>
        </w:rPr>
        <mc:AlternateContent>
          <mc:Choice Requires="wps">
            <w:drawing>
              <wp:anchor distT="0" distB="0" distL="114300" distR="114300" simplePos="0" relativeHeight="251658246" behindDoc="0" locked="0" layoutInCell="1" allowOverlap="1" wp14:anchorId="0F9F4B1D" wp14:editId="6D114850">
                <wp:simplePos x="0" y="0"/>
                <wp:positionH relativeFrom="column">
                  <wp:posOffset>3771900</wp:posOffset>
                </wp:positionH>
                <wp:positionV relativeFrom="paragraph">
                  <wp:posOffset>19050</wp:posOffset>
                </wp:positionV>
                <wp:extent cx="685800" cy="0"/>
                <wp:effectExtent l="7620" t="9525" r="1143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A975B4">
              <v:line id="Straight Connector 23"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pt,1.5pt" to="351pt,1.5pt" w14:anchorId="24C9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"/>
            </w:pict>
          </mc:Fallback>
        </mc:AlternateContent>
      </w:r>
      <w:r w:rsidRPr="00D31697">
        <w:rPr>
          <w:rFonts w:asciiTheme="majorHAnsi" w:hAnsiTheme="majorHAnsi" w:cstheme="majorHAnsi"/>
          <w:noProof/>
        </w:rPr>
        <mc:AlternateContent>
          <mc:Choice Requires="wps">
            <w:drawing>
              <wp:anchor distT="0" distB="0" distL="114300" distR="114300" simplePos="0" relativeHeight="251658245" behindDoc="0" locked="0" layoutInCell="1" allowOverlap="1" wp14:anchorId="4B10086B" wp14:editId="411FC551">
                <wp:simplePos x="0" y="0"/>
                <wp:positionH relativeFrom="column">
                  <wp:posOffset>800100</wp:posOffset>
                </wp:positionH>
                <wp:positionV relativeFrom="paragraph">
                  <wp:posOffset>19050</wp:posOffset>
                </wp:positionV>
                <wp:extent cx="571500" cy="0"/>
                <wp:effectExtent l="7620" t="9525" r="1143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730129">
              <v:line id="Straight Connector 22"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1.5pt" to="108pt,1.5pt" w14:anchorId="41679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"/>
            </w:pict>
          </mc:Fallback>
        </mc:AlternateContent>
      </w:r>
    </w:p>
    <w:p w14:paraId="69D3B88A"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noProof/>
        </w:rPr>
        <mc:AlternateContent>
          <mc:Choice Requires="wps">
            <w:drawing>
              <wp:anchor distT="0" distB="0" distL="114300" distR="114300" simplePos="0" relativeHeight="251658244" behindDoc="0" locked="0" layoutInCell="1" allowOverlap="1" wp14:anchorId="7AE18319" wp14:editId="386F4BA5">
                <wp:simplePos x="0" y="0"/>
                <wp:positionH relativeFrom="column">
                  <wp:posOffset>2628900</wp:posOffset>
                </wp:positionH>
                <wp:positionV relativeFrom="paragraph">
                  <wp:posOffset>101600</wp:posOffset>
                </wp:positionV>
                <wp:extent cx="0" cy="685800"/>
                <wp:effectExtent l="55245" t="9525" r="590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27D4BAE">
              <v:line id="Straight Connector 21"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7pt,8pt" to="207pt,62pt" w14:anchorId="70D2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">
                <v:stroke endarrow="block"/>
              </v:line>
            </w:pict>
          </mc:Fallback>
        </mc:AlternateContent>
      </w:r>
      <w:r w:rsidRPr="00D31697">
        <w:rPr>
          <w:rFonts w:asciiTheme="majorHAnsi" w:hAnsiTheme="majorHAnsi" w:cstheme="majorHAnsi"/>
          <w:noProof/>
        </w:rPr>
        <mc:AlternateContent>
          <mc:Choice Requires="wps">
            <w:drawing>
              <wp:anchor distT="0" distB="0" distL="114300" distR="114300" simplePos="0" relativeHeight="251658242" behindDoc="0" locked="0" layoutInCell="1" allowOverlap="1" wp14:anchorId="20B5D2A2" wp14:editId="7A5E5495">
                <wp:simplePos x="0" y="0"/>
                <wp:positionH relativeFrom="column">
                  <wp:posOffset>1943100</wp:posOffset>
                </wp:positionH>
                <wp:positionV relativeFrom="paragraph">
                  <wp:posOffset>787400</wp:posOffset>
                </wp:positionV>
                <wp:extent cx="1257300" cy="342900"/>
                <wp:effectExtent l="7620" t="9525" r="1143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1BBCF6B" w14:textId="77777777" w:rsidR="00403C6C" w:rsidRPr="00997978" w:rsidRDefault="00403C6C" w:rsidP="00403C6C">
                            <w:pPr>
                              <w:pStyle w:val="Heading6"/>
                              <w:jc w:val="center"/>
                              <w:rPr>
                                <w:rFonts w:ascii="Arial" w:hAnsi="Arial" w:cs="Arial"/>
                                <w:b/>
                                <w:color w:val="auto"/>
                              </w:rPr>
                            </w:pPr>
                            <w:r w:rsidRPr="00997978">
                              <w:rPr>
                                <w:rFonts w:ascii="Arial" w:hAnsi="Arial" w:cs="Arial"/>
                                <w:b/>
                                <w:color w:val="auto"/>
                              </w:rPr>
                              <w:t>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5D2A2" id="Text Box 20" o:spid="_x0000_s1028" type="#_x0000_t202" style="position:absolute;left:0;text-align:left;margin-left:153pt;margin-top:62pt;width:99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">
                <v:textbox>
                  <w:txbxContent>
                    <w:p w14:paraId="41BBCF6B" w14:textId="77777777" w:rsidR="00403C6C" w:rsidRPr="00997978" w:rsidRDefault="00403C6C" w:rsidP="00403C6C">
                      <w:pPr>
                        <w:pStyle w:val="Heading6"/>
                        <w:jc w:val="center"/>
                        <w:rPr>
                          <w:rFonts w:ascii="Arial" w:hAnsi="Arial" w:cs="Arial"/>
                          <w:b/>
                          <w:color w:val="auto"/>
                        </w:rPr>
                      </w:pPr>
                      <w:r w:rsidRPr="00997978">
                        <w:rPr>
                          <w:rFonts w:ascii="Arial" w:hAnsi="Arial" w:cs="Arial"/>
                          <w:b/>
                          <w:color w:val="auto"/>
                        </w:rPr>
                        <w:t>STUDENT</w:t>
                      </w:r>
                    </w:p>
                  </w:txbxContent>
                </v:textbox>
              </v:shape>
            </w:pict>
          </mc:Fallback>
        </mc:AlternateContent>
      </w:r>
      <w:r w:rsidRPr="00D31697">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0FDFE021" wp14:editId="1AA5F92E">
                <wp:simplePos x="0" y="0"/>
                <wp:positionH relativeFrom="column">
                  <wp:posOffset>457200</wp:posOffset>
                </wp:positionH>
                <wp:positionV relativeFrom="paragraph">
                  <wp:posOffset>787400</wp:posOffset>
                </wp:positionV>
                <wp:extent cx="800100" cy="342900"/>
                <wp:effectExtent l="7620" t="9525" r="1143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49D0BB9" w14:textId="77777777" w:rsidR="00403C6C" w:rsidRPr="00997978" w:rsidRDefault="00403C6C" w:rsidP="00403C6C">
                            <w:pPr>
                              <w:pStyle w:val="Heading5"/>
                              <w:jc w:val="center"/>
                              <w:rPr>
                                <w:rFonts w:ascii="Arial" w:hAnsi="Arial" w:cs="Arial"/>
                                <w:b/>
                                <w:color w:val="auto"/>
                              </w:rPr>
                            </w:pPr>
                            <w:r w:rsidRPr="00997978">
                              <w:rPr>
                                <w:rFonts w:ascii="Arial" w:hAnsi="Arial" w:cs="Arial"/>
                                <w:b/>
                                <w:color w:val="auto"/>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FE021" id="Text Box 19" o:spid="_x0000_s1029" type="#_x0000_t202" style="position:absolute;left:0;text-align:left;margin-left:36pt;margin-top:62pt;width:63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FpFgIAADE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">
                <v:textbox>
                  <w:txbxContent>
                    <w:p w14:paraId="749D0BB9" w14:textId="77777777" w:rsidR="00403C6C" w:rsidRPr="00997978" w:rsidRDefault="00403C6C" w:rsidP="00403C6C">
                      <w:pPr>
                        <w:pStyle w:val="Heading5"/>
                        <w:jc w:val="center"/>
                        <w:rPr>
                          <w:rFonts w:ascii="Arial" w:hAnsi="Arial" w:cs="Arial"/>
                          <w:b/>
                          <w:color w:val="auto"/>
                        </w:rPr>
                      </w:pPr>
                      <w:r w:rsidRPr="00997978">
                        <w:rPr>
                          <w:rFonts w:ascii="Arial" w:hAnsi="Arial" w:cs="Arial"/>
                          <w:b/>
                          <w:color w:val="auto"/>
                        </w:rPr>
                        <w:t>SCHOOL</w:t>
                      </w:r>
                    </w:p>
                  </w:txbxContent>
                </v:textbox>
              </v:shape>
            </w:pict>
          </mc:Fallback>
        </mc:AlternateContent>
      </w:r>
    </w:p>
    <w:p w14:paraId="7A5B72DA" w14:textId="77777777" w:rsidR="00403C6C" w:rsidRPr="00D31697" w:rsidRDefault="00403C6C" w:rsidP="00403C6C">
      <w:pPr>
        <w:spacing w:after="0" w:line="240" w:lineRule="auto"/>
        <w:jc w:val="center"/>
        <w:rPr>
          <w:rFonts w:asciiTheme="majorHAnsi" w:hAnsiTheme="majorHAnsi" w:cstheme="majorHAnsi"/>
        </w:rPr>
      </w:pPr>
    </w:p>
    <w:p w14:paraId="2152048A" w14:textId="77777777" w:rsidR="00403C6C" w:rsidRPr="00D31697" w:rsidRDefault="00403C6C" w:rsidP="00403C6C">
      <w:pPr>
        <w:spacing w:after="0" w:line="240" w:lineRule="auto"/>
        <w:jc w:val="center"/>
        <w:rPr>
          <w:rFonts w:asciiTheme="majorHAnsi" w:hAnsiTheme="majorHAnsi" w:cstheme="majorHAnsi"/>
        </w:rPr>
      </w:pPr>
    </w:p>
    <w:p w14:paraId="6284F8F9" w14:textId="77777777" w:rsidR="00403C6C" w:rsidRPr="00D31697" w:rsidRDefault="00403C6C" w:rsidP="00403C6C">
      <w:pPr>
        <w:spacing w:after="0" w:line="240" w:lineRule="auto"/>
        <w:jc w:val="center"/>
        <w:rPr>
          <w:rFonts w:asciiTheme="majorHAnsi" w:hAnsiTheme="majorHAnsi" w:cstheme="majorHAnsi"/>
        </w:rPr>
      </w:pPr>
    </w:p>
    <w:p w14:paraId="2250564E" w14:textId="77777777" w:rsidR="00403C6C" w:rsidRPr="00D31697" w:rsidRDefault="00403C6C" w:rsidP="00403C6C">
      <w:pPr>
        <w:spacing w:after="0" w:line="240" w:lineRule="auto"/>
        <w:jc w:val="center"/>
        <w:rPr>
          <w:rFonts w:asciiTheme="majorHAnsi" w:hAnsiTheme="majorHAnsi" w:cstheme="majorHAnsi"/>
        </w:rPr>
      </w:pPr>
    </w:p>
    <w:p w14:paraId="7F0BACBF"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noProof/>
        </w:rPr>
        <mc:AlternateContent>
          <mc:Choice Requires="wps">
            <w:drawing>
              <wp:anchor distT="0" distB="0" distL="114300" distR="114300" simplePos="0" relativeHeight="251658243" behindDoc="0" locked="0" layoutInCell="1" allowOverlap="1" wp14:anchorId="6C550D1C" wp14:editId="15E4DC3E">
                <wp:simplePos x="0" y="0"/>
                <wp:positionH relativeFrom="column">
                  <wp:posOffset>4004310</wp:posOffset>
                </wp:positionH>
                <wp:positionV relativeFrom="paragraph">
                  <wp:posOffset>60960</wp:posOffset>
                </wp:positionV>
                <wp:extent cx="1200150" cy="3429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solidFill>
                          <a:srgbClr val="FFFFFF"/>
                        </a:solidFill>
                        <a:ln w="9525">
                          <a:solidFill>
                            <a:srgbClr val="000000"/>
                          </a:solidFill>
                          <a:miter lim="800000"/>
                          <a:headEnd/>
                          <a:tailEnd/>
                        </a:ln>
                      </wps:spPr>
                      <wps:txbx>
                        <w:txbxContent>
                          <w:p w14:paraId="3A967CC9" w14:textId="77777777" w:rsidR="00403C6C" w:rsidRPr="00997896" w:rsidRDefault="00403C6C" w:rsidP="00403C6C">
                            <w:pPr>
                              <w:rPr>
                                <w:b/>
                                <w:bCs/>
                              </w:rPr>
                            </w:pPr>
                            <w:r w:rsidRPr="00997896">
                              <w:rPr>
                                <w:b/>
                                <w:bCs/>
                              </w:rPr>
                              <w:t>PLACEMENT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0D1C" id="Text Box 18" o:spid="_x0000_s1030" type="#_x0000_t202" style="position:absolute;left:0;text-align:left;margin-left:315.3pt;margin-top:4.8pt;width:94.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">
                <v:textbox>
                  <w:txbxContent>
                    <w:p w14:paraId="3A967CC9" w14:textId="77777777" w:rsidR="00403C6C" w:rsidRPr="00997896" w:rsidRDefault="00403C6C" w:rsidP="00403C6C">
                      <w:pPr>
                        <w:rPr>
                          <w:b/>
                          <w:bCs/>
                        </w:rPr>
                      </w:pPr>
                      <w:r w:rsidRPr="00997896">
                        <w:rPr>
                          <w:b/>
                          <w:bCs/>
                        </w:rPr>
                        <w:t>PLACEMENT</w:t>
                      </w:r>
                    </w:p>
                  </w:txbxContent>
                </v:textbox>
              </v:shape>
            </w:pict>
          </mc:Fallback>
        </mc:AlternateContent>
      </w:r>
    </w:p>
    <w:p w14:paraId="7DEF2759" w14:textId="77777777" w:rsidR="00403C6C" w:rsidRPr="00D31697" w:rsidRDefault="00403C6C" w:rsidP="00403C6C">
      <w:pPr>
        <w:spacing w:after="0" w:line="240" w:lineRule="auto"/>
        <w:jc w:val="center"/>
        <w:rPr>
          <w:rFonts w:asciiTheme="majorHAnsi" w:hAnsiTheme="majorHAnsi" w:cstheme="majorHAnsi"/>
        </w:rPr>
      </w:pPr>
    </w:p>
    <w:p w14:paraId="5AC58D39" w14:textId="77777777" w:rsidR="00403C6C" w:rsidRPr="00D31697" w:rsidRDefault="00403C6C" w:rsidP="00403C6C">
      <w:pPr>
        <w:spacing w:after="0" w:line="240" w:lineRule="auto"/>
        <w:jc w:val="center"/>
        <w:rPr>
          <w:rFonts w:asciiTheme="majorHAnsi" w:hAnsiTheme="majorHAnsi" w:cstheme="majorHAnsi"/>
        </w:rPr>
      </w:pPr>
    </w:p>
    <w:p w14:paraId="67C7A257" w14:textId="77777777" w:rsidR="00403C6C" w:rsidRPr="00D31697" w:rsidRDefault="00403C6C" w:rsidP="00403C6C">
      <w:pPr>
        <w:spacing w:after="0" w:line="240" w:lineRule="auto"/>
        <w:jc w:val="center"/>
        <w:rPr>
          <w:rFonts w:asciiTheme="majorHAnsi" w:hAnsiTheme="majorHAnsi" w:cstheme="majorHAnsi"/>
        </w:rPr>
      </w:pPr>
    </w:p>
    <w:p w14:paraId="70ABCD40"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rPr>
        <w:t>VISITS BY SCHOOL</w:t>
      </w:r>
    </w:p>
    <w:p w14:paraId="09EE14CD"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rPr>
        <w:t>STAFF</w:t>
      </w:r>
      <w:r w:rsidRPr="00D31697">
        <w:rPr>
          <w:rFonts w:asciiTheme="majorHAnsi" w:hAnsiTheme="majorHAnsi" w:cstheme="majorHAnsi"/>
        </w:rPr>
        <w:tab/>
      </w:r>
      <w:r w:rsidRPr="00D31697">
        <w:rPr>
          <w:rFonts w:asciiTheme="majorHAnsi" w:hAnsiTheme="majorHAnsi" w:cstheme="majorHAnsi"/>
        </w:rPr>
        <w:tab/>
      </w:r>
      <w:r w:rsidRPr="00D31697">
        <w:rPr>
          <w:rFonts w:asciiTheme="majorHAnsi" w:hAnsiTheme="majorHAnsi" w:cstheme="majorHAnsi"/>
        </w:rPr>
        <w:tab/>
        <w:t>CO-OPERATE WITH EMPLOYER</w:t>
      </w:r>
      <w:r w:rsidRPr="00D31697">
        <w:rPr>
          <w:rFonts w:asciiTheme="majorHAnsi" w:hAnsiTheme="majorHAnsi" w:cstheme="majorHAnsi"/>
        </w:rPr>
        <w:tab/>
      </w:r>
      <w:r w:rsidRPr="00D31697">
        <w:rPr>
          <w:rFonts w:asciiTheme="majorHAnsi" w:hAnsiTheme="majorHAnsi" w:cstheme="majorHAnsi"/>
        </w:rPr>
        <w:tab/>
        <w:t>INDUCTION</w:t>
      </w:r>
    </w:p>
    <w:p w14:paraId="0DA0BC64"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rPr>
        <w:t>SUITABILITY</w:t>
      </w:r>
      <w:r w:rsidRPr="00D31697">
        <w:rPr>
          <w:rFonts w:asciiTheme="majorHAnsi" w:hAnsiTheme="majorHAnsi" w:cstheme="majorHAnsi"/>
        </w:rPr>
        <w:tab/>
      </w:r>
      <w:r w:rsidRPr="00D31697">
        <w:rPr>
          <w:rFonts w:asciiTheme="majorHAnsi" w:hAnsiTheme="majorHAnsi" w:cstheme="majorHAnsi"/>
        </w:rPr>
        <w:tab/>
        <w:t>WEAR PROTECTIVE EQUIPMENT</w:t>
      </w:r>
      <w:r w:rsidRPr="00D31697">
        <w:rPr>
          <w:rFonts w:asciiTheme="majorHAnsi" w:hAnsiTheme="majorHAnsi" w:cstheme="majorHAnsi"/>
        </w:rPr>
        <w:tab/>
      </w:r>
      <w:r w:rsidRPr="00D31697">
        <w:rPr>
          <w:rFonts w:asciiTheme="majorHAnsi" w:hAnsiTheme="majorHAnsi" w:cstheme="majorHAnsi"/>
        </w:rPr>
        <w:tab/>
        <w:t>SUPERVISION</w:t>
      </w:r>
    </w:p>
    <w:p w14:paraId="6A67F97B"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rPr>
        <w:t>EXPECTATIONS</w:t>
      </w:r>
      <w:r w:rsidRPr="00D31697">
        <w:rPr>
          <w:rFonts w:asciiTheme="majorHAnsi" w:hAnsiTheme="majorHAnsi" w:cstheme="majorHAnsi"/>
        </w:rPr>
        <w:tab/>
      </w:r>
      <w:r w:rsidRPr="00D31697">
        <w:rPr>
          <w:rFonts w:asciiTheme="majorHAnsi" w:hAnsiTheme="majorHAnsi" w:cstheme="majorHAnsi"/>
        </w:rPr>
        <w:tab/>
        <w:t>KEEP A DIARY</w:t>
      </w:r>
      <w:r w:rsidRPr="00D31697">
        <w:rPr>
          <w:rFonts w:asciiTheme="majorHAnsi" w:hAnsiTheme="majorHAnsi" w:cstheme="majorHAnsi"/>
        </w:rPr>
        <w:tab/>
      </w:r>
      <w:r w:rsidRPr="00D31697">
        <w:rPr>
          <w:rFonts w:asciiTheme="majorHAnsi" w:hAnsiTheme="majorHAnsi" w:cstheme="majorHAnsi"/>
        </w:rPr>
        <w:tab/>
      </w:r>
      <w:r w:rsidRPr="00D31697">
        <w:rPr>
          <w:rFonts w:asciiTheme="majorHAnsi" w:hAnsiTheme="majorHAnsi" w:cstheme="majorHAnsi"/>
        </w:rPr>
        <w:tab/>
      </w:r>
      <w:r w:rsidRPr="00D31697">
        <w:rPr>
          <w:rFonts w:asciiTheme="majorHAnsi" w:hAnsiTheme="majorHAnsi" w:cstheme="majorHAnsi"/>
        </w:rPr>
        <w:tab/>
        <w:t>SAFE ENVIRONMENT</w:t>
      </w:r>
    </w:p>
    <w:p w14:paraId="31DAC385"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rPr>
        <w:t>H&amp;S INDUCTION</w:t>
      </w:r>
      <w:r w:rsidRPr="00D31697">
        <w:rPr>
          <w:rFonts w:asciiTheme="majorHAnsi" w:hAnsiTheme="majorHAnsi" w:cstheme="majorHAnsi"/>
        </w:rPr>
        <w:tab/>
      </w:r>
      <w:r w:rsidRPr="00D31697">
        <w:rPr>
          <w:rFonts w:asciiTheme="majorHAnsi" w:hAnsiTheme="majorHAnsi" w:cstheme="majorHAnsi"/>
        </w:rPr>
        <w:tab/>
        <w:t>DISCUSS PROGRESS</w:t>
      </w:r>
    </w:p>
    <w:p w14:paraId="308B8502"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hAnsiTheme="majorHAnsi" w:cstheme="majorHAnsi"/>
        </w:rPr>
        <w:t>EMERGENCY CONTACTS</w:t>
      </w:r>
    </w:p>
    <w:p w14:paraId="737A6056" w14:textId="77777777" w:rsidR="00403C6C" w:rsidRPr="00D31697" w:rsidRDefault="00403C6C" w:rsidP="00403C6C">
      <w:pPr>
        <w:spacing w:after="0" w:line="240" w:lineRule="auto"/>
        <w:jc w:val="center"/>
        <w:rPr>
          <w:rFonts w:asciiTheme="majorHAnsi" w:hAnsiTheme="majorHAnsi" w:cstheme="majorHAnsi"/>
        </w:rPr>
      </w:pPr>
      <w:r w:rsidRPr="00D31697">
        <w:rPr>
          <w:rFonts w:asciiTheme="majorHAnsi" w:eastAsia="Times New Roman" w:hAnsiTheme="majorHAnsi" w:cstheme="majorHAnsi"/>
          <w:noProof/>
          <w:color w:val="4472C4"/>
        </w:rPr>
        <mc:AlternateContent>
          <mc:Choice Requires="wps">
            <w:drawing>
              <wp:anchor distT="0" distB="0" distL="114300" distR="114300" simplePos="0" relativeHeight="251658252" behindDoc="0" locked="0" layoutInCell="1" allowOverlap="1" wp14:anchorId="07E1EDC0" wp14:editId="016A8D36">
                <wp:simplePos x="0" y="0"/>
                <wp:positionH relativeFrom="column">
                  <wp:posOffset>2518410</wp:posOffset>
                </wp:positionH>
                <wp:positionV relativeFrom="paragraph">
                  <wp:posOffset>10795</wp:posOffset>
                </wp:positionV>
                <wp:extent cx="9525" cy="838200"/>
                <wp:effectExtent l="38100" t="0" r="66675" b="57150"/>
                <wp:wrapNone/>
                <wp:docPr id="1623180759" name="Straight Connector 1623180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4CF5594">
              <v:line id="Straight Connector 1623180759"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8.3pt,.85pt" to="199.05pt,66.85pt" w14:anchorId="42E3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">
                <v:stroke endarrow="block"/>
              </v:line>
            </w:pict>
          </mc:Fallback>
        </mc:AlternateContent>
      </w:r>
      <w:r w:rsidRPr="00D31697">
        <w:rPr>
          <w:rFonts w:asciiTheme="majorHAnsi" w:hAnsiTheme="majorHAnsi" w:cstheme="majorHAnsi"/>
        </w:rPr>
        <w:t>SUPERVISION</w:t>
      </w:r>
    </w:p>
    <w:p w14:paraId="38CEAF70" w14:textId="77777777" w:rsidR="00403C6C" w:rsidRPr="00D31697" w:rsidRDefault="00403C6C" w:rsidP="00403C6C">
      <w:pPr>
        <w:spacing w:after="0" w:line="240" w:lineRule="auto"/>
        <w:jc w:val="center"/>
        <w:rPr>
          <w:rFonts w:asciiTheme="majorHAnsi" w:eastAsia="Times New Roman" w:hAnsiTheme="majorHAnsi" w:cstheme="majorHAnsi"/>
          <w:color w:val="4472C4"/>
        </w:rPr>
      </w:pPr>
      <w:r w:rsidRPr="00D31697">
        <w:rPr>
          <w:rFonts w:asciiTheme="majorHAnsi" w:hAnsiTheme="majorHAnsi" w:cstheme="majorHAnsi"/>
          <w:noProof/>
        </w:rPr>
        <mc:AlternateContent>
          <mc:Choice Requires="wps">
            <w:drawing>
              <wp:anchor distT="0" distB="0" distL="114300" distR="114300" simplePos="0" relativeHeight="251658250" behindDoc="0" locked="0" layoutInCell="1" allowOverlap="1" wp14:anchorId="6FB7F568" wp14:editId="7F4E77BC">
                <wp:simplePos x="0" y="0"/>
                <wp:positionH relativeFrom="column">
                  <wp:posOffset>4572000</wp:posOffset>
                </wp:positionH>
                <wp:positionV relativeFrom="paragraph">
                  <wp:posOffset>102235</wp:posOffset>
                </wp:positionV>
                <wp:extent cx="0" cy="685800"/>
                <wp:effectExtent l="7620" t="10160" r="1143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FEFFF3">
              <v:line id="Straight Connector 17"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in,8.05pt" to="5in,62.05pt" w14:anchorId="016AF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"/>
            </w:pict>
          </mc:Fallback>
        </mc:AlternateContent>
      </w:r>
      <w:r w:rsidRPr="00D31697">
        <w:rPr>
          <w:rFonts w:asciiTheme="majorHAnsi" w:hAnsiTheme="majorHAnsi" w:cstheme="majorHAnsi"/>
          <w:noProof/>
        </w:rPr>
        <mc:AlternateContent>
          <mc:Choice Requires="wps">
            <w:drawing>
              <wp:anchor distT="0" distB="0" distL="114300" distR="114300" simplePos="0" relativeHeight="251658249" behindDoc="0" locked="0" layoutInCell="1" allowOverlap="1" wp14:anchorId="005474B1" wp14:editId="430D547C">
                <wp:simplePos x="0" y="0"/>
                <wp:positionH relativeFrom="column">
                  <wp:posOffset>571500</wp:posOffset>
                </wp:positionH>
                <wp:positionV relativeFrom="paragraph">
                  <wp:posOffset>102235</wp:posOffset>
                </wp:positionV>
                <wp:extent cx="0" cy="685800"/>
                <wp:effectExtent l="7620" t="10160" r="1143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F0FFD1">
              <v:line id="Straight Connector 1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8.05pt" to="45pt,62.05pt" w14:anchorId="7D7E5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"/>
            </w:pict>
          </mc:Fallback>
        </mc:AlternateContent>
      </w:r>
    </w:p>
    <w:p w14:paraId="6C2D409D" w14:textId="77777777" w:rsidR="00403C6C" w:rsidRPr="00D31697" w:rsidRDefault="00403C6C" w:rsidP="00403C6C">
      <w:pPr>
        <w:tabs>
          <w:tab w:val="left" w:pos="2420"/>
        </w:tabs>
        <w:spacing w:after="0" w:line="240" w:lineRule="auto"/>
        <w:jc w:val="center"/>
        <w:rPr>
          <w:rFonts w:asciiTheme="majorHAnsi" w:eastAsia="Times New Roman" w:hAnsiTheme="majorHAnsi" w:cstheme="majorHAnsi"/>
          <w:color w:val="4472C4"/>
        </w:rPr>
      </w:pPr>
      <w:r w:rsidRPr="00D31697">
        <w:rPr>
          <w:rFonts w:asciiTheme="majorHAnsi" w:eastAsia="Times New Roman" w:hAnsiTheme="majorHAnsi" w:cstheme="majorHAnsi"/>
          <w:noProof/>
          <w:color w:val="4472C4"/>
        </w:rPr>
        <mc:AlternateContent>
          <mc:Choice Requires="wps">
            <w:drawing>
              <wp:anchor distT="0" distB="0" distL="114300" distR="114300" simplePos="0" relativeHeight="251658254" behindDoc="0" locked="0" layoutInCell="1" allowOverlap="1" wp14:anchorId="716EFD00" wp14:editId="49ECDD10">
                <wp:simplePos x="0" y="0"/>
                <wp:positionH relativeFrom="column">
                  <wp:posOffset>4572000</wp:posOffset>
                </wp:positionH>
                <wp:positionV relativeFrom="paragraph">
                  <wp:posOffset>102235</wp:posOffset>
                </wp:positionV>
                <wp:extent cx="0" cy="685800"/>
                <wp:effectExtent l="7620"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54685C">
              <v:line id="Straight Connector 3"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in,8.05pt" to="5in,62.05pt" w14:anchorId="43DBC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"/>
            </w:pict>
          </mc:Fallback>
        </mc:AlternateContent>
      </w:r>
      <w:r w:rsidRPr="00D31697">
        <w:rPr>
          <w:rFonts w:asciiTheme="majorHAnsi" w:eastAsia="Times New Roman" w:hAnsiTheme="majorHAnsi" w:cstheme="majorHAnsi"/>
          <w:noProof/>
          <w:color w:val="4472C4"/>
        </w:rPr>
        <mc:AlternateContent>
          <mc:Choice Requires="wps">
            <w:drawing>
              <wp:anchor distT="0" distB="0" distL="114300" distR="114300" simplePos="0" relativeHeight="251658253" behindDoc="0" locked="0" layoutInCell="1" allowOverlap="1" wp14:anchorId="1EE99697" wp14:editId="0242E84A">
                <wp:simplePos x="0" y="0"/>
                <wp:positionH relativeFrom="column">
                  <wp:posOffset>571500</wp:posOffset>
                </wp:positionH>
                <wp:positionV relativeFrom="paragraph">
                  <wp:posOffset>102235</wp:posOffset>
                </wp:positionV>
                <wp:extent cx="0" cy="685800"/>
                <wp:effectExtent l="7620" t="10160" r="11430" b="8890"/>
                <wp:wrapNone/>
                <wp:docPr id="873818357" name="Straight Connector 873818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0548DF">
              <v:line id="Straight Connector 873818357"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8.05pt" to="45pt,62.05pt" w14:anchorId="6FEEE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"/>
            </w:pict>
          </mc:Fallback>
        </mc:AlternateContent>
      </w:r>
    </w:p>
    <w:p w14:paraId="1F14BA94" w14:textId="77777777" w:rsidR="00403C6C" w:rsidRPr="00D31697" w:rsidRDefault="00403C6C" w:rsidP="00403C6C">
      <w:pPr>
        <w:tabs>
          <w:tab w:val="left" w:pos="2420"/>
        </w:tabs>
        <w:spacing w:after="0" w:line="240" w:lineRule="auto"/>
        <w:jc w:val="center"/>
        <w:rPr>
          <w:rFonts w:asciiTheme="majorHAnsi" w:eastAsia="Times New Roman" w:hAnsiTheme="majorHAnsi" w:cstheme="majorHAnsi"/>
        </w:rPr>
      </w:pPr>
    </w:p>
    <w:p w14:paraId="794676D6" w14:textId="77777777" w:rsidR="00403C6C" w:rsidRPr="00D31697" w:rsidRDefault="00403C6C" w:rsidP="00403C6C">
      <w:pPr>
        <w:tabs>
          <w:tab w:val="left" w:pos="2420"/>
        </w:tabs>
        <w:spacing w:after="0" w:line="240" w:lineRule="auto"/>
        <w:jc w:val="center"/>
        <w:rPr>
          <w:rFonts w:asciiTheme="majorHAnsi" w:eastAsia="Times New Roman" w:hAnsiTheme="majorHAnsi" w:cstheme="majorHAnsi"/>
          <w:color w:val="4472C4"/>
        </w:rPr>
      </w:pPr>
      <w:r w:rsidRPr="00D31697">
        <w:rPr>
          <w:rFonts w:asciiTheme="majorHAnsi" w:eastAsia="Times New Roman" w:hAnsiTheme="majorHAnsi" w:cstheme="majorHAnsi"/>
          <w:noProof/>
          <w:color w:val="4472C4"/>
        </w:rPr>
        <mc:AlternateContent>
          <mc:Choice Requires="wps">
            <w:drawing>
              <wp:anchor distT="0" distB="0" distL="114300" distR="114300" simplePos="0" relativeHeight="251658256" behindDoc="0" locked="0" layoutInCell="1" allowOverlap="1" wp14:anchorId="5BD612A8" wp14:editId="3E96A494">
                <wp:simplePos x="0" y="0"/>
                <wp:positionH relativeFrom="column">
                  <wp:posOffset>3314700</wp:posOffset>
                </wp:positionH>
                <wp:positionV relativeFrom="paragraph">
                  <wp:posOffset>495935</wp:posOffset>
                </wp:positionV>
                <wp:extent cx="1257300" cy="0"/>
                <wp:effectExtent l="17145" t="57150" r="1143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BE231D">
              <v:line id="Straight Connector 14"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1pt,39.05pt" to="5in,39.05pt" w14:anchorId="39871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">
                <v:stroke endarrow="block"/>
              </v:line>
            </w:pict>
          </mc:Fallback>
        </mc:AlternateContent>
      </w:r>
      <w:r w:rsidRPr="00D31697">
        <w:rPr>
          <w:rFonts w:asciiTheme="majorHAnsi" w:eastAsia="Times New Roman" w:hAnsiTheme="majorHAnsi" w:cstheme="majorHAnsi"/>
          <w:noProof/>
          <w:color w:val="4472C4"/>
        </w:rPr>
        <mc:AlternateContent>
          <mc:Choice Requires="wps">
            <w:drawing>
              <wp:anchor distT="0" distB="0" distL="114300" distR="114300" simplePos="0" relativeHeight="251658255" behindDoc="0" locked="0" layoutInCell="1" allowOverlap="1" wp14:anchorId="3434A1AD" wp14:editId="622B3081">
                <wp:simplePos x="0" y="0"/>
                <wp:positionH relativeFrom="column">
                  <wp:posOffset>571500</wp:posOffset>
                </wp:positionH>
                <wp:positionV relativeFrom="paragraph">
                  <wp:posOffset>495935</wp:posOffset>
                </wp:positionV>
                <wp:extent cx="1257300" cy="0"/>
                <wp:effectExtent l="7620" t="57150" r="20955"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A7F6A5">
              <v:line id="Straight Connector 13"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39.05pt" to="2in,39.05pt" w14:anchorId="01EA2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">
                <v:stroke endarrow="block"/>
              </v:line>
            </w:pict>
          </mc:Fallback>
        </mc:AlternateContent>
      </w:r>
      <w:r w:rsidRPr="00D31697">
        <w:rPr>
          <w:rFonts w:asciiTheme="majorHAnsi" w:eastAsia="Times New Roman" w:hAnsiTheme="majorHAnsi" w:cstheme="majorHAnsi"/>
          <w:noProof/>
          <w:color w:val="4472C4"/>
        </w:rPr>
        <mc:AlternateContent>
          <mc:Choice Requires="wps">
            <w:drawing>
              <wp:anchor distT="0" distB="0" distL="114300" distR="114300" simplePos="0" relativeHeight="251658251" behindDoc="0" locked="0" layoutInCell="1" allowOverlap="1" wp14:anchorId="2DF0A9B8" wp14:editId="04ABBE0E">
                <wp:simplePos x="0" y="0"/>
                <wp:positionH relativeFrom="column">
                  <wp:posOffset>1828800</wp:posOffset>
                </wp:positionH>
                <wp:positionV relativeFrom="paragraph">
                  <wp:posOffset>267335</wp:posOffset>
                </wp:positionV>
                <wp:extent cx="1485900" cy="342900"/>
                <wp:effectExtent l="7620" t="9525" r="1143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76B7EFD3" w14:textId="77777777" w:rsidR="00403C6C" w:rsidRDefault="00403C6C" w:rsidP="00403C6C">
                            <w:pPr>
                              <w:jc w:val="center"/>
                              <w:rPr>
                                <w:b/>
                                <w:bCs/>
                              </w:rPr>
                            </w:pPr>
                            <w:r>
                              <w:rPr>
                                <w:b/>
                                <w:bCs/>
                              </w:rP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A9B8" id="Text Box 12" o:spid="_x0000_s1031" type="#_x0000_t202" style="position:absolute;left:0;text-align:left;margin-left:2in;margin-top:21.05pt;width:117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">
                <v:textbox>
                  <w:txbxContent>
                    <w:p w14:paraId="76B7EFD3" w14:textId="77777777" w:rsidR="00403C6C" w:rsidRDefault="00403C6C" w:rsidP="00403C6C">
                      <w:pPr>
                        <w:jc w:val="center"/>
                        <w:rPr>
                          <w:b/>
                          <w:bCs/>
                        </w:rPr>
                      </w:pPr>
                      <w:r>
                        <w:rPr>
                          <w:b/>
                          <w:bCs/>
                        </w:rPr>
                        <w:t>EVALUATION</w:t>
                      </w:r>
                    </w:p>
                  </w:txbxContent>
                </v:textbox>
              </v:shape>
            </w:pict>
          </mc:Fallback>
        </mc:AlternateContent>
      </w:r>
    </w:p>
    <w:p w14:paraId="1F49DCFD" w14:textId="77777777" w:rsidR="00403C6C" w:rsidRPr="00D31697" w:rsidRDefault="00403C6C" w:rsidP="00403C6C">
      <w:pPr>
        <w:spacing w:after="0" w:line="240" w:lineRule="auto"/>
        <w:jc w:val="center"/>
        <w:rPr>
          <w:rFonts w:asciiTheme="majorHAnsi" w:hAnsiTheme="majorHAnsi" w:cstheme="majorHAnsi"/>
        </w:rPr>
      </w:pPr>
    </w:p>
    <w:p w14:paraId="6FAFA974" w14:textId="77777777" w:rsidR="00403C6C" w:rsidRPr="00D31697" w:rsidRDefault="00403C6C" w:rsidP="00403C6C">
      <w:pPr>
        <w:spacing w:after="0" w:line="240" w:lineRule="auto"/>
        <w:jc w:val="center"/>
        <w:rPr>
          <w:rFonts w:asciiTheme="majorHAnsi" w:hAnsiTheme="majorHAnsi" w:cstheme="majorHAnsi"/>
        </w:rPr>
      </w:pPr>
    </w:p>
    <w:p w14:paraId="4104B549" w14:textId="77777777" w:rsidR="00403C6C" w:rsidRPr="00D31697" w:rsidRDefault="00403C6C" w:rsidP="00403C6C">
      <w:pPr>
        <w:spacing w:after="0" w:line="240" w:lineRule="auto"/>
        <w:jc w:val="center"/>
        <w:rPr>
          <w:rFonts w:asciiTheme="majorHAnsi" w:hAnsiTheme="majorHAnsi" w:cstheme="majorHAnsi"/>
        </w:rPr>
      </w:pPr>
    </w:p>
    <w:p w14:paraId="6CAB8BF5" w14:textId="77777777" w:rsidR="00403C6C" w:rsidRPr="00D31697" w:rsidRDefault="00403C6C" w:rsidP="00403C6C">
      <w:pPr>
        <w:spacing w:after="0" w:line="240" w:lineRule="auto"/>
        <w:rPr>
          <w:rFonts w:asciiTheme="majorHAnsi" w:hAnsiTheme="majorHAnsi" w:cstheme="majorHAnsi"/>
          <w:b/>
          <w:bCs/>
          <w:u w:val="single"/>
        </w:rPr>
      </w:pPr>
    </w:p>
    <w:p w14:paraId="0C251910" w14:textId="77777777" w:rsidR="00AB2BE5" w:rsidRPr="00D31697" w:rsidRDefault="00AB2BE5" w:rsidP="00403C6C">
      <w:pPr>
        <w:jc w:val="both"/>
        <w:rPr>
          <w:rFonts w:asciiTheme="majorHAnsi" w:hAnsiTheme="majorHAnsi" w:cstheme="majorHAnsi"/>
          <w:b/>
          <w:u w:val="single"/>
        </w:rPr>
      </w:pPr>
    </w:p>
    <w:p w14:paraId="063F3363"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IMPLEMENTATION OF CAREERS ADVICE</w:t>
      </w:r>
    </w:p>
    <w:p w14:paraId="41A315C3" w14:textId="77777777" w:rsidR="00403C6C" w:rsidRPr="00D31697" w:rsidRDefault="00403C6C" w:rsidP="00403C6C">
      <w:pPr>
        <w:tabs>
          <w:tab w:val="left" w:pos="1200"/>
        </w:tabs>
        <w:spacing w:after="0" w:line="240" w:lineRule="auto"/>
        <w:rPr>
          <w:rFonts w:asciiTheme="majorHAnsi" w:hAnsiTheme="majorHAnsi" w:cstheme="majorHAnsi"/>
          <w:b/>
          <w:bCs/>
        </w:rPr>
      </w:pPr>
      <w:proofErr w:type="spellStart"/>
      <w:r w:rsidRPr="00D31697">
        <w:rPr>
          <w:rFonts w:asciiTheme="majorHAnsi" w:hAnsiTheme="majorHAnsi" w:cstheme="majorHAnsi"/>
          <w:b/>
          <w:bCs/>
        </w:rPr>
        <w:t>i</w:t>
      </w:r>
      <w:proofErr w:type="spellEnd"/>
      <w:r w:rsidRPr="00D31697">
        <w:rPr>
          <w:rFonts w:asciiTheme="majorHAnsi" w:hAnsiTheme="majorHAnsi" w:cstheme="majorHAnsi"/>
          <w:b/>
          <w:bCs/>
        </w:rPr>
        <w:t>) Careers resources</w:t>
      </w:r>
    </w:p>
    <w:p w14:paraId="2886A78B" w14:textId="77777777" w:rsidR="00403C6C" w:rsidRPr="00D31697" w:rsidRDefault="00403C6C" w:rsidP="00403C6C">
      <w:pPr>
        <w:tabs>
          <w:tab w:val="left" w:pos="1200"/>
        </w:tabs>
        <w:spacing w:after="0" w:line="240" w:lineRule="auto"/>
        <w:rPr>
          <w:rFonts w:asciiTheme="majorHAnsi" w:hAnsiTheme="majorHAnsi" w:cstheme="majorHAnsi"/>
        </w:rPr>
      </w:pPr>
    </w:p>
    <w:p w14:paraId="50D640D5" w14:textId="77777777" w:rsidR="00403C6C" w:rsidRPr="00D31697" w:rsidRDefault="00403C6C" w:rsidP="00403C6C">
      <w:pPr>
        <w:numPr>
          <w:ilvl w:val="0"/>
          <w:numId w:val="13"/>
        </w:numPr>
        <w:tabs>
          <w:tab w:val="left" w:pos="1200"/>
        </w:tabs>
        <w:spacing w:after="0" w:line="240" w:lineRule="auto"/>
        <w:rPr>
          <w:rFonts w:asciiTheme="majorHAnsi" w:hAnsiTheme="majorHAnsi" w:cstheme="majorHAnsi"/>
        </w:rPr>
      </w:pPr>
      <w:r w:rsidRPr="00D31697">
        <w:rPr>
          <w:rFonts w:asciiTheme="majorHAnsi" w:hAnsiTheme="majorHAnsi" w:cstheme="majorHAnsi"/>
        </w:rPr>
        <w:t xml:space="preserve">These are available from the </w:t>
      </w:r>
      <w:r w:rsidR="00D55A4A" w:rsidRPr="00D31697">
        <w:rPr>
          <w:rFonts w:asciiTheme="majorHAnsi" w:hAnsiTheme="majorHAnsi" w:cstheme="majorHAnsi"/>
        </w:rPr>
        <w:t xml:space="preserve">11-14 </w:t>
      </w:r>
      <w:r w:rsidRPr="00D31697">
        <w:rPr>
          <w:rFonts w:asciiTheme="majorHAnsi" w:hAnsiTheme="majorHAnsi" w:cstheme="majorHAnsi"/>
        </w:rPr>
        <w:t xml:space="preserve">Co-ordinator </w:t>
      </w:r>
    </w:p>
    <w:p w14:paraId="46821434" w14:textId="77777777" w:rsidR="00403C6C" w:rsidRPr="00D31697" w:rsidRDefault="00403C6C" w:rsidP="00403C6C">
      <w:pPr>
        <w:numPr>
          <w:ilvl w:val="0"/>
          <w:numId w:val="13"/>
        </w:numPr>
        <w:tabs>
          <w:tab w:val="left" w:pos="1200"/>
        </w:tabs>
        <w:spacing w:after="0" w:line="240" w:lineRule="auto"/>
        <w:rPr>
          <w:rFonts w:asciiTheme="majorHAnsi" w:hAnsiTheme="majorHAnsi" w:cstheme="majorHAnsi"/>
        </w:rPr>
      </w:pPr>
      <w:r w:rsidRPr="00D31697">
        <w:rPr>
          <w:rFonts w:asciiTheme="majorHAnsi" w:hAnsiTheme="majorHAnsi" w:cstheme="majorHAnsi"/>
        </w:rPr>
        <w:t>Accessible on request and during sessions for careers guidance</w:t>
      </w:r>
    </w:p>
    <w:p w14:paraId="074DED27" w14:textId="77777777" w:rsidR="00403C6C" w:rsidRPr="00D31697" w:rsidRDefault="00403C6C" w:rsidP="00403C6C">
      <w:pPr>
        <w:tabs>
          <w:tab w:val="left" w:pos="1200"/>
        </w:tabs>
        <w:spacing w:after="0" w:line="240" w:lineRule="auto"/>
        <w:rPr>
          <w:rFonts w:asciiTheme="majorHAnsi" w:hAnsiTheme="majorHAnsi" w:cstheme="majorHAnsi"/>
        </w:rPr>
      </w:pPr>
    </w:p>
    <w:p w14:paraId="538FB7F9" w14:textId="77777777" w:rsidR="00403C6C" w:rsidRPr="00D31697" w:rsidRDefault="00403C6C" w:rsidP="006843D3">
      <w:pPr>
        <w:tabs>
          <w:tab w:val="left" w:pos="1200"/>
        </w:tabs>
        <w:spacing w:after="0" w:line="240" w:lineRule="auto"/>
        <w:ind w:left="720"/>
        <w:rPr>
          <w:rFonts w:asciiTheme="majorHAnsi" w:hAnsiTheme="majorHAnsi" w:cstheme="majorHAnsi"/>
        </w:rPr>
      </w:pPr>
    </w:p>
    <w:p w14:paraId="4B91BE3F"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b/>
          <w:bCs/>
        </w:rPr>
        <w:t>ii) Extra support where appropriate</w:t>
      </w:r>
    </w:p>
    <w:p w14:paraId="313C5B38" w14:textId="77777777" w:rsidR="00403C6C" w:rsidRPr="00D31697" w:rsidRDefault="00403C6C" w:rsidP="006843D3">
      <w:pPr>
        <w:tabs>
          <w:tab w:val="left" w:pos="1200"/>
        </w:tabs>
        <w:spacing w:after="0" w:line="240" w:lineRule="auto"/>
        <w:rPr>
          <w:rFonts w:asciiTheme="majorHAnsi" w:hAnsiTheme="majorHAnsi" w:cstheme="majorHAnsi"/>
          <w:highlight w:val="yellow"/>
        </w:rPr>
      </w:pPr>
      <w:r w:rsidRPr="00D31697">
        <w:rPr>
          <w:rFonts w:asciiTheme="majorHAnsi" w:hAnsiTheme="majorHAnsi" w:cstheme="majorHAnsi"/>
        </w:rPr>
        <w:t>Pupils in Year 9</w:t>
      </w:r>
      <w:r w:rsidR="006E5678" w:rsidRPr="00D31697">
        <w:rPr>
          <w:rFonts w:asciiTheme="majorHAnsi" w:hAnsiTheme="majorHAnsi" w:cstheme="majorHAnsi"/>
        </w:rPr>
        <w:t xml:space="preserve"> </w:t>
      </w:r>
      <w:r w:rsidRPr="00D31697">
        <w:rPr>
          <w:rFonts w:asciiTheme="majorHAnsi" w:hAnsiTheme="majorHAnsi" w:cstheme="majorHAnsi"/>
        </w:rPr>
        <w:t xml:space="preserve">are targeted for extra help by SENCO, </w:t>
      </w:r>
      <w:r w:rsidR="002B3A33" w:rsidRPr="00D31697">
        <w:rPr>
          <w:rFonts w:asciiTheme="majorHAnsi" w:hAnsiTheme="majorHAnsi" w:cstheme="majorHAnsi"/>
        </w:rPr>
        <w:t>11-14</w:t>
      </w:r>
      <w:r w:rsidRPr="00D31697">
        <w:rPr>
          <w:rFonts w:asciiTheme="majorHAnsi" w:hAnsiTheme="majorHAnsi" w:cstheme="majorHAnsi"/>
        </w:rPr>
        <w:t xml:space="preserve"> Co-Ordinator and careers </w:t>
      </w:r>
      <w:r w:rsidR="00D31697" w:rsidRPr="00D31697">
        <w:rPr>
          <w:rFonts w:asciiTheme="majorHAnsi" w:hAnsiTheme="majorHAnsi" w:cstheme="majorHAnsi"/>
        </w:rPr>
        <w:t>advisor</w:t>
      </w:r>
      <w:r w:rsidRPr="00D31697">
        <w:rPr>
          <w:rFonts w:asciiTheme="majorHAnsi" w:hAnsiTheme="majorHAnsi" w:cstheme="majorHAnsi"/>
        </w:rPr>
        <w:t xml:space="preserve"> </w:t>
      </w:r>
    </w:p>
    <w:p w14:paraId="73842F22" w14:textId="77777777" w:rsidR="00403C6C" w:rsidRPr="00D31697" w:rsidRDefault="00403C6C" w:rsidP="00403C6C">
      <w:pPr>
        <w:jc w:val="both"/>
        <w:rPr>
          <w:rFonts w:asciiTheme="majorHAnsi" w:hAnsiTheme="majorHAnsi" w:cstheme="majorHAnsi"/>
        </w:rPr>
      </w:pPr>
      <w:r w:rsidRPr="00D31697">
        <w:rPr>
          <w:rFonts w:asciiTheme="majorHAnsi" w:hAnsiTheme="majorHAnsi" w:cstheme="majorHAnsi"/>
          <w:b/>
          <w:bCs/>
        </w:rPr>
        <w:t>i</w:t>
      </w:r>
      <w:r w:rsidR="002B3A33" w:rsidRPr="00D31697">
        <w:rPr>
          <w:rFonts w:asciiTheme="majorHAnsi" w:hAnsiTheme="majorHAnsi" w:cstheme="majorHAnsi"/>
          <w:b/>
          <w:bCs/>
        </w:rPr>
        <w:t>ii</w:t>
      </w:r>
      <w:r w:rsidRPr="00D31697">
        <w:rPr>
          <w:rFonts w:asciiTheme="majorHAnsi" w:hAnsiTheme="majorHAnsi" w:cstheme="majorHAnsi"/>
          <w:b/>
          <w:bCs/>
        </w:rPr>
        <w:t>)IT</w:t>
      </w:r>
      <w:r w:rsidRPr="00D31697">
        <w:rPr>
          <w:rFonts w:asciiTheme="majorHAnsi" w:hAnsiTheme="majorHAnsi" w:cstheme="majorHAnsi"/>
        </w:rPr>
        <w:br/>
        <w:t xml:space="preserve">Software products are available for pupils to use. This will be facilitated by the </w:t>
      </w:r>
      <w:r w:rsidR="002B3A33" w:rsidRPr="00D31697">
        <w:rPr>
          <w:rFonts w:asciiTheme="majorHAnsi" w:hAnsiTheme="majorHAnsi" w:cstheme="majorHAnsi"/>
        </w:rPr>
        <w:t xml:space="preserve">11-14 </w:t>
      </w:r>
      <w:r w:rsidRPr="00D31697">
        <w:rPr>
          <w:rFonts w:asciiTheme="majorHAnsi" w:hAnsiTheme="majorHAnsi" w:cstheme="majorHAnsi"/>
        </w:rPr>
        <w:t>Co-ordinator</w:t>
      </w:r>
    </w:p>
    <w:p w14:paraId="3111299B" w14:textId="77777777" w:rsidR="00403C6C" w:rsidRPr="00D31697" w:rsidRDefault="00403C6C" w:rsidP="00403C6C">
      <w:pPr>
        <w:jc w:val="both"/>
        <w:rPr>
          <w:rFonts w:asciiTheme="majorHAnsi" w:hAnsiTheme="majorHAnsi" w:cstheme="majorHAnsi"/>
          <w:b/>
          <w:u w:val="single"/>
        </w:rPr>
      </w:pPr>
    </w:p>
    <w:p w14:paraId="7A75FBB1" w14:textId="77777777" w:rsidR="00403C6C" w:rsidRPr="00D31697" w:rsidRDefault="00403C6C" w:rsidP="00403C6C">
      <w:pPr>
        <w:jc w:val="both"/>
        <w:rPr>
          <w:rFonts w:asciiTheme="majorHAnsi" w:hAnsiTheme="majorHAnsi" w:cstheme="majorHAnsi"/>
          <w:b/>
          <w:u w:val="single"/>
        </w:rPr>
      </w:pPr>
    </w:p>
    <w:p w14:paraId="1B45B415"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PARENTS AND CARERS</w:t>
      </w:r>
    </w:p>
    <w:p w14:paraId="5C1A49FE"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rPr>
        <w:t>Parental involvement is encouraged at all stages. Online resources have been specifically chosen to help parents become more involved. Parents / carers are kept up to date with careers related information through letters and newsletters relating to local events. Parents / carers are welcome at careers interviews and where necessary are invited. Regular updates are also given at reviews (EHCP, PEP, and LAC)</w:t>
      </w:r>
    </w:p>
    <w:p w14:paraId="7795703C" w14:textId="77777777" w:rsidR="00403C6C" w:rsidRPr="00D31697" w:rsidRDefault="00403C6C" w:rsidP="00403C6C">
      <w:pPr>
        <w:tabs>
          <w:tab w:val="left" w:pos="1200"/>
        </w:tabs>
        <w:spacing w:after="0" w:line="240" w:lineRule="auto"/>
        <w:rPr>
          <w:rFonts w:asciiTheme="majorHAnsi" w:hAnsiTheme="majorHAnsi" w:cstheme="majorHAnsi"/>
        </w:rPr>
      </w:pPr>
    </w:p>
    <w:p w14:paraId="3AFF9B45"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MANAGEMENT</w:t>
      </w:r>
    </w:p>
    <w:p w14:paraId="7AF46813"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rPr>
        <w:t xml:space="preserve">A named member of staff coordinates the Careers programme and is responsible to his/her senior management line manager. Work Experience is also the responsibility of the </w:t>
      </w:r>
      <w:r w:rsidR="00D80422" w:rsidRPr="00D31697">
        <w:rPr>
          <w:rFonts w:asciiTheme="majorHAnsi" w:hAnsiTheme="majorHAnsi" w:cstheme="majorHAnsi"/>
        </w:rPr>
        <w:t xml:space="preserve">11-14 </w:t>
      </w:r>
      <w:r w:rsidRPr="00D31697">
        <w:rPr>
          <w:rFonts w:asciiTheme="majorHAnsi" w:hAnsiTheme="majorHAnsi" w:cstheme="majorHAnsi"/>
        </w:rPr>
        <w:t>Co-Ordinator.</w:t>
      </w:r>
    </w:p>
    <w:p w14:paraId="0D49A215" w14:textId="77777777" w:rsidR="00403C6C" w:rsidRPr="00D31697" w:rsidRDefault="00403C6C" w:rsidP="00403C6C">
      <w:pPr>
        <w:tabs>
          <w:tab w:val="left" w:pos="1200"/>
        </w:tabs>
        <w:spacing w:after="0" w:line="240" w:lineRule="auto"/>
        <w:rPr>
          <w:rFonts w:asciiTheme="majorHAnsi" w:hAnsiTheme="majorHAnsi" w:cstheme="majorHAnsi"/>
        </w:rPr>
      </w:pPr>
    </w:p>
    <w:p w14:paraId="5CDBB8CC"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lastRenderedPageBreak/>
        <w:t>STAFFING</w:t>
      </w:r>
    </w:p>
    <w:p w14:paraId="744D5AA6"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rPr>
        <w:t>All staff contribute to CEG through their roles as teachers.</w:t>
      </w:r>
    </w:p>
    <w:p w14:paraId="569B8BC3" w14:textId="77777777" w:rsidR="00403C6C" w:rsidRPr="00D31697" w:rsidRDefault="00403C6C" w:rsidP="00403C6C">
      <w:pPr>
        <w:tabs>
          <w:tab w:val="left" w:pos="1200"/>
        </w:tabs>
        <w:spacing w:after="0" w:line="240" w:lineRule="auto"/>
        <w:rPr>
          <w:rFonts w:asciiTheme="majorHAnsi" w:hAnsiTheme="majorHAnsi" w:cstheme="majorHAnsi"/>
        </w:rPr>
      </w:pPr>
    </w:p>
    <w:p w14:paraId="284DA29D"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rPr>
        <w:t>The Careers programme is planned, monitored and evaluated by the Careers Lead.</w:t>
      </w:r>
    </w:p>
    <w:p w14:paraId="456434A8" w14:textId="77777777" w:rsidR="00403C6C" w:rsidRPr="00D31697" w:rsidRDefault="00403C6C" w:rsidP="00403C6C">
      <w:pPr>
        <w:tabs>
          <w:tab w:val="left" w:pos="1200"/>
        </w:tabs>
        <w:spacing w:after="0" w:line="240" w:lineRule="auto"/>
        <w:rPr>
          <w:rFonts w:asciiTheme="majorHAnsi" w:hAnsiTheme="majorHAnsi" w:cstheme="majorHAnsi"/>
        </w:rPr>
      </w:pPr>
    </w:p>
    <w:p w14:paraId="3044DFC8"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CURRICULUM</w:t>
      </w:r>
    </w:p>
    <w:p w14:paraId="5D49D1D3"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The Careers programme includes careers education sessions, career guidance activities (group work and individual interviews), information and research activities, work related learning and individual learning activities.</w:t>
      </w:r>
    </w:p>
    <w:p w14:paraId="74036125" w14:textId="77777777" w:rsidR="00403C6C" w:rsidRPr="00D31697" w:rsidRDefault="00403C6C" w:rsidP="00403C6C">
      <w:pPr>
        <w:spacing w:after="0" w:line="240" w:lineRule="auto"/>
        <w:rPr>
          <w:rFonts w:asciiTheme="majorHAnsi" w:hAnsiTheme="majorHAnsi" w:cstheme="majorHAnsi"/>
        </w:rPr>
      </w:pPr>
    </w:p>
    <w:p w14:paraId="40B2ABF2" w14:textId="77777777" w:rsidR="00403C6C" w:rsidRPr="00D31697" w:rsidRDefault="00403C6C" w:rsidP="00403C6C">
      <w:pPr>
        <w:spacing w:after="0" w:line="240" w:lineRule="auto"/>
        <w:rPr>
          <w:rFonts w:asciiTheme="majorHAnsi" w:hAnsiTheme="majorHAnsi" w:cstheme="majorHAnsi"/>
        </w:rPr>
      </w:pPr>
      <w:r w:rsidRPr="00D31697">
        <w:rPr>
          <w:rFonts w:asciiTheme="majorHAnsi" w:hAnsiTheme="majorHAnsi" w:cstheme="majorHAnsi"/>
        </w:rPr>
        <w:t>Careers lessons are part of the schools PSHE Curriculum. Other events and activities are planned and organised separately throughout the year and can be seen through the careers programme.</w:t>
      </w:r>
    </w:p>
    <w:p w14:paraId="217B4526" w14:textId="77777777" w:rsidR="00AB2BE5" w:rsidRPr="00D31697" w:rsidRDefault="00AB2BE5" w:rsidP="00403C6C">
      <w:pPr>
        <w:jc w:val="both"/>
        <w:rPr>
          <w:rFonts w:asciiTheme="majorHAnsi" w:hAnsiTheme="majorHAnsi" w:cstheme="majorHAnsi"/>
          <w:b/>
          <w:u w:val="single"/>
        </w:rPr>
      </w:pPr>
    </w:p>
    <w:p w14:paraId="11187B4E"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PARTNERSHIPS</w:t>
      </w:r>
    </w:p>
    <w:p w14:paraId="733F1129"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rPr>
        <w:t xml:space="preserve">Other links with local </w:t>
      </w:r>
      <w:r w:rsidR="00D80422" w:rsidRPr="00D31697">
        <w:rPr>
          <w:rFonts w:asciiTheme="majorHAnsi" w:hAnsiTheme="majorHAnsi" w:cstheme="majorHAnsi"/>
        </w:rPr>
        <w:t>11-14</w:t>
      </w:r>
      <w:r w:rsidRPr="00D31697">
        <w:rPr>
          <w:rFonts w:asciiTheme="majorHAnsi" w:hAnsiTheme="majorHAnsi" w:cstheme="majorHAnsi"/>
        </w:rPr>
        <w:t xml:space="preserve"> Providers are made when required. </w:t>
      </w:r>
    </w:p>
    <w:p w14:paraId="55824A14" w14:textId="77777777" w:rsidR="00403C6C" w:rsidRPr="00D31697" w:rsidRDefault="00403C6C" w:rsidP="00403C6C">
      <w:pPr>
        <w:tabs>
          <w:tab w:val="left" w:pos="1200"/>
        </w:tabs>
        <w:spacing w:after="0" w:line="240" w:lineRule="auto"/>
        <w:rPr>
          <w:rFonts w:asciiTheme="majorHAnsi" w:hAnsiTheme="majorHAnsi" w:cstheme="majorHAnsi"/>
        </w:rPr>
      </w:pPr>
    </w:p>
    <w:p w14:paraId="0260C899" w14:textId="77777777" w:rsidR="00403C6C" w:rsidRPr="00D31697" w:rsidRDefault="00403C6C" w:rsidP="00403C6C">
      <w:pPr>
        <w:jc w:val="both"/>
        <w:rPr>
          <w:rFonts w:asciiTheme="majorHAnsi" w:hAnsiTheme="majorHAnsi" w:cstheme="majorHAnsi"/>
          <w:b/>
          <w:u w:val="single"/>
        </w:rPr>
      </w:pPr>
      <w:r w:rsidRPr="00D31697">
        <w:rPr>
          <w:rFonts w:asciiTheme="majorHAnsi" w:hAnsiTheme="majorHAnsi" w:cstheme="majorHAnsi"/>
          <w:b/>
          <w:u w:val="single"/>
        </w:rPr>
        <w:t>MONITORING, REVIEWING AND EVALUATING</w:t>
      </w:r>
    </w:p>
    <w:p w14:paraId="55FC3533" w14:textId="77777777" w:rsidR="00403C6C" w:rsidRPr="00D31697" w:rsidRDefault="00403C6C" w:rsidP="00403C6C">
      <w:pPr>
        <w:tabs>
          <w:tab w:val="left" w:pos="1200"/>
        </w:tabs>
        <w:rPr>
          <w:rFonts w:asciiTheme="majorHAnsi" w:hAnsiTheme="majorHAnsi" w:cstheme="majorHAnsi"/>
        </w:rPr>
      </w:pPr>
      <w:r w:rsidRPr="00D31697">
        <w:rPr>
          <w:rFonts w:asciiTheme="majorHAnsi" w:hAnsiTheme="majorHAnsi" w:cstheme="majorHAnsi"/>
        </w:rPr>
        <w:t xml:space="preserve">Careers Education is monitored and evaluated annually via the Headteacher. Careers Guidance is monitored and evaluated annually through discussion with key staff and pupils and appropriate observation of activities by the Line Manager. </w:t>
      </w:r>
    </w:p>
    <w:p w14:paraId="4791D865"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rPr>
        <w:t xml:space="preserve">The programme is reviewed annually by the </w:t>
      </w:r>
      <w:r w:rsidR="00D80422" w:rsidRPr="00D31697">
        <w:rPr>
          <w:rFonts w:asciiTheme="majorHAnsi" w:hAnsiTheme="majorHAnsi" w:cstheme="majorHAnsi"/>
        </w:rPr>
        <w:t xml:space="preserve">11-14 </w:t>
      </w:r>
      <w:r w:rsidRPr="00D31697">
        <w:rPr>
          <w:rFonts w:asciiTheme="majorHAnsi" w:hAnsiTheme="majorHAnsi" w:cstheme="majorHAnsi"/>
        </w:rPr>
        <w:t>Coordinator, Careers Lead and their Leadership Team Line Manager. Changes and improvements to the programme are entered into the Careers action plan and the School Improvement Plan (SIP) along with timescales for completion.</w:t>
      </w:r>
    </w:p>
    <w:p w14:paraId="412776A1" w14:textId="77777777" w:rsidR="00403C6C" w:rsidRPr="00D31697" w:rsidRDefault="00403C6C" w:rsidP="00403C6C">
      <w:pPr>
        <w:tabs>
          <w:tab w:val="left" w:pos="1200"/>
        </w:tabs>
        <w:spacing w:after="0" w:line="240" w:lineRule="auto"/>
        <w:rPr>
          <w:rFonts w:asciiTheme="majorHAnsi" w:hAnsiTheme="majorHAnsi" w:cstheme="majorHAnsi"/>
        </w:rPr>
      </w:pPr>
    </w:p>
    <w:p w14:paraId="21FED376" w14:textId="77777777" w:rsidR="00403C6C" w:rsidRPr="00D31697" w:rsidRDefault="00403C6C" w:rsidP="00403C6C">
      <w:pPr>
        <w:tabs>
          <w:tab w:val="left" w:pos="1200"/>
        </w:tabs>
        <w:spacing w:after="0" w:line="240" w:lineRule="auto"/>
        <w:rPr>
          <w:rFonts w:asciiTheme="majorHAnsi" w:hAnsiTheme="majorHAnsi" w:cstheme="majorHAnsi"/>
        </w:rPr>
      </w:pPr>
      <w:r w:rsidRPr="00D31697">
        <w:rPr>
          <w:rFonts w:asciiTheme="majorHAnsi" w:hAnsiTheme="majorHAnsi" w:cstheme="majorHAnsi"/>
        </w:rPr>
        <w:t>When reviewing the programme, the School Improvement Plan (SIP) is used to ensure that the Careers provision is fully supporting whole school aims.</w:t>
      </w:r>
    </w:p>
    <w:p w14:paraId="48030898" w14:textId="77777777" w:rsidR="00403C6C" w:rsidRPr="00D31697" w:rsidRDefault="00403C6C" w:rsidP="00403C6C">
      <w:pPr>
        <w:tabs>
          <w:tab w:val="left" w:pos="1200"/>
        </w:tabs>
        <w:spacing w:after="0" w:line="240" w:lineRule="auto"/>
        <w:rPr>
          <w:rFonts w:asciiTheme="majorHAnsi" w:hAnsiTheme="majorHAnsi" w:cstheme="majorHAnsi"/>
          <w:sz w:val="20"/>
          <w:szCs w:val="20"/>
        </w:rPr>
      </w:pPr>
    </w:p>
    <w:p w14:paraId="376D87EF" w14:textId="77777777" w:rsidR="00EE190A" w:rsidRPr="00D31697" w:rsidRDefault="00EE190A" w:rsidP="0007082A">
      <w:pPr>
        <w:pStyle w:val="Heading1"/>
        <w:rPr>
          <w:rFonts w:cstheme="majorHAnsi"/>
          <w:b/>
          <w:bCs/>
          <w:color w:val="auto"/>
          <w:spacing w:val="2"/>
          <w:sz w:val="24"/>
          <w:szCs w:val="24"/>
        </w:rPr>
      </w:pPr>
    </w:p>
    <w:p w14:paraId="0004B811" w14:textId="77777777" w:rsidR="00EE190A" w:rsidRPr="00D31697" w:rsidRDefault="00EE190A" w:rsidP="00EE190A">
      <w:pPr>
        <w:rPr>
          <w:rFonts w:asciiTheme="majorHAnsi" w:hAnsiTheme="majorHAnsi" w:cstheme="majorHAnsi"/>
        </w:rPr>
      </w:pPr>
    </w:p>
    <w:p w14:paraId="5016084A" w14:textId="77777777" w:rsidR="00EE190A" w:rsidRPr="00D31697" w:rsidRDefault="00EE190A" w:rsidP="00EE190A">
      <w:pPr>
        <w:rPr>
          <w:rFonts w:asciiTheme="majorHAnsi" w:hAnsiTheme="majorHAnsi" w:cstheme="majorHAnsi"/>
        </w:rPr>
      </w:pPr>
    </w:p>
    <w:p w14:paraId="7848EDDA" w14:textId="77777777" w:rsidR="00EE190A" w:rsidRPr="00D31697" w:rsidRDefault="00EE190A" w:rsidP="0007082A">
      <w:pPr>
        <w:pStyle w:val="Heading1"/>
        <w:rPr>
          <w:rFonts w:cstheme="majorHAnsi"/>
          <w:b/>
          <w:bCs/>
          <w:color w:val="auto"/>
          <w:spacing w:val="2"/>
          <w:sz w:val="24"/>
          <w:szCs w:val="24"/>
        </w:rPr>
      </w:pPr>
    </w:p>
    <w:p w14:paraId="20D9AC46" w14:textId="6937DC30" w:rsidR="00CF3F57" w:rsidRDefault="00887D5D" w:rsidP="00403C6C">
      <w:pPr>
        <w:widowControl w:val="0"/>
        <w:autoSpaceDE w:val="0"/>
        <w:autoSpaceDN w:val="0"/>
        <w:adjustRightInd w:val="0"/>
        <w:spacing w:after="0" w:line="240" w:lineRule="auto"/>
        <w:ind w:right="-20"/>
        <w:rPr>
          <w:rFonts w:asciiTheme="majorHAnsi" w:hAnsiTheme="majorHAnsi" w:cstheme="majorHAnsi"/>
        </w:rPr>
      </w:pPr>
      <w:r w:rsidRPr="00D31697">
        <w:rPr>
          <w:rFonts w:asciiTheme="majorHAnsi" w:hAnsiTheme="majorHAnsi" w:cstheme="majorHAnsi"/>
        </w:rPr>
        <w:t xml:space="preserve">  </w:t>
      </w:r>
    </w:p>
    <w:p w14:paraId="1F0708E3" w14:textId="77777777" w:rsidR="00CF3F57" w:rsidRDefault="00CF3F57">
      <w:pPr>
        <w:rPr>
          <w:rFonts w:asciiTheme="majorHAnsi" w:hAnsiTheme="majorHAnsi" w:cstheme="majorHAnsi"/>
        </w:rPr>
      </w:pPr>
      <w:r>
        <w:rPr>
          <w:rFonts w:asciiTheme="majorHAnsi" w:hAnsiTheme="majorHAnsi" w:cstheme="majorHAnsi"/>
        </w:rPr>
        <w:br w:type="page"/>
      </w:r>
    </w:p>
    <w:p w14:paraId="5852C4CB"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19E551D5"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2E8D75BE"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630254A1"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15CCAA92"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25C4D8A9"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44C78A8E"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5112E5F5"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4C449AD9"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264C8F54"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7F0415A1"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61E8C2C1"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24C98075"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19CA6528"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4172D63B"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7FF93B81"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3FDBF241"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603D6F21"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545E555F"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48EFB362"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513CA2D4"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0434796D"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128312B8"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3057142F" w14:textId="4836062A"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0D64C1B4" w14:textId="77777777"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42591414" w14:textId="127AE1E4" w:rsidR="0008118D" w:rsidRDefault="0008118D" w:rsidP="00403C6C">
      <w:pPr>
        <w:widowControl w:val="0"/>
        <w:autoSpaceDE w:val="0"/>
        <w:autoSpaceDN w:val="0"/>
        <w:adjustRightInd w:val="0"/>
        <w:spacing w:after="0" w:line="240" w:lineRule="auto"/>
        <w:ind w:right="-20"/>
        <w:rPr>
          <w:rFonts w:ascii="WORK SANS BOLD ROMAN" w:hAnsi="WORK SANS BOLD ROMAN" w:cs="Arial"/>
          <w:b/>
          <w:bCs/>
          <w:color w:val="FFFFFF"/>
          <w:sz w:val="20"/>
        </w:rPr>
      </w:pPr>
    </w:p>
    <w:p w14:paraId="1BC4D54E" w14:textId="0F389217" w:rsidR="003343A1" w:rsidRPr="00D31697" w:rsidRDefault="004B6286" w:rsidP="00403C6C">
      <w:pPr>
        <w:widowControl w:val="0"/>
        <w:autoSpaceDE w:val="0"/>
        <w:autoSpaceDN w:val="0"/>
        <w:adjustRightInd w:val="0"/>
        <w:spacing w:after="0" w:line="240" w:lineRule="auto"/>
        <w:ind w:right="-20"/>
        <w:rPr>
          <w:rFonts w:asciiTheme="majorHAnsi" w:hAnsiTheme="majorHAnsi" w:cstheme="majorHAnsi"/>
        </w:rPr>
      </w:pPr>
      <w:r w:rsidRPr="000059C1">
        <w:rPr>
          <w:rFonts w:ascii="WORK SANS BOLD ROMAN" w:hAnsi="WORK SANS BOLD ROMAN" w:cs="Arial"/>
          <w:b/>
          <w:bCs/>
          <w:noProof/>
          <w:color w:val="FFFFFF"/>
          <w:sz w:val="20"/>
        </w:rPr>
        <mc:AlternateContent>
          <mc:Choice Requires="wps">
            <w:drawing>
              <wp:anchor distT="45720" distB="45720" distL="114300" distR="114300" simplePos="0" relativeHeight="251658261" behindDoc="0" locked="0" layoutInCell="1" allowOverlap="1" wp14:anchorId="5D03985E" wp14:editId="713F906E">
                <wp:simplePos x="0" y="0"/>
                <wp:positionH relativeFrom="page">
                  <wp:posOffset>1785620</wp:posOffset>
                </wp:positionH>
                <wp:positionV relativeFrom="paragraph">
                  <wp:posOffset>274320</wp:posOffset>
                </wp:positionV>
                <wp:extent cx="2360930" cy="1404620"/>
                <wp:effectExtent l="0" t="0" r="0" b="5080"/>
                <wp:wrapSquare wrapText="bothSides"/>
                <wp:docPr id="1169733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912CC3" w14:textId="091C22C6" w:rsidR="000059C1" w:rsidRDefault="000059C1">
                            <w:r w:rsidRPr="006329B5">
                              <w:rPr>
                                <w:rFonts w:ascii="WORK SANS BOLD ROMAN" w:hAnsi="WORK SANS BOLD ROMAN" w:cs="Arial"/>
                                <w:b/>
                                <w:bCs/>
                                <w:color w:val="FFFFFF"/>
                                <w:sz w:val="20"/>
                              </w:rPr>
                              <w:t>We</w:t>
                            </w:r>
                            <w:r w:rsidRPr="006329B5">
                              <w:rPr>
                                <w:rFonts w:ascii="WORK SANS BOLD ROMAN" w:hAnsi="WORK SANS BOLD ROMAN" w:cs="Arial"/>
                                <w:b/>
                                <w:bCs/>
                                <w:color w:val="FFFFFF"/>
                                <w:spacing w:val="-11"/>
                                <w:sz w:val="20"/>
                              </w:rPr>
                              <w:t xml:space="preserve"> </w:t>
                            </w:r>
                            <w:r w:rsidRPr="006329B5">
                              <w:rPr>
                                <w:rFonts w:ascii="WORK SANS BOLD ROMAN" w:hAnsi="WORK SANS BOLD ROMAN" w:cs="Arial"/>
                                <w:b/>
                                <w:bCs/>
                                <w:color w:val="FFFFFF"/>
                                <w:sz w:val="20"/>
                              </w:rPr>
                              <w:t>are</w:t>
                            </w:r>
                            <w:r w:rsidRPr="006329B5">
                              <w:rPr>
                                <w:rFonts w:ascii="WORK SANS BOLD ROMAN" w:hAnsi="WORK SANS BOLD ROMAN" w:cs="Arial"/>
                                <w:b/>
                                <w:bCs/>
                                <w:color w:val="FFFFFF"/>
                                <w:spacing w:val="-10"/>
                                <w:sz w:val="20"/>
                              </w:rPr>
                              <w:t xml:space="preserve"> </w:t>
                            </w:r>
                            <w:r w:rsidRPr="006329B5">
                              <w:rPr>
                                <w:rFonts w:ascii="WORK SANS BOLD ROMAN" w:hAnsi="WORK SANS BOLD ROMAN" w:cs="Arial"/>
                                <w:b/>
                                <w:bCs/>
                                <w:color w:val="FFFFFF"/>
                                <w:sz w:val="20"/>
                              </w:rPr>
                              <w:t>part</w:t>
                            </w:r>
                            <w:r w:rsidRPr="006329B5">
                              <w:rPr>
                                <w:rFonts w:ascii="WORK SANS BOLD ROMAN" w:hAnsi="WORK SANS BOLD ROMAN" w:cs="Arial"/>
                                <w:b/>
                                <w:bCs/>
                                <w:color w:val="FFFFFF"/>
                                <w:spacing w:val="-11"/>
                                <w:sz w:val="20"/>
                              </w:rPr>
                              <w:t xml:space="preserve"> </w:t>
                            </w:r>
                            <w:r w:rsidRPr="006329B5">
                              <w:rPr>
                                <w:rFonts w:ascii="WORK SANS BOLD ROMAN" w:hAnsi="WORK SANS BOLD ROMAN" w:cs="Arial"/>
                                <w:b/>
                                <w:bCs/>
                                <w:color w:val="FFFFFF"/>
                                <w:sz w:val="20"/>
                              </w:rPr>
                              <w:t>of</w:t>
                            </w:r>
                            <w:r w:rsidRPr="006329B5">
                              <w:rPr>
                                <w:rFonts w:ascii="WORK SANS BOLD ROMAN" w:hAnsi="WORK SANS BOLD ROMAN" w:cs="Arial"/>
                                <w:b/>
                                <w:bCs/>
                                <w:color w:val="FFFFFF"/>
                                <w:spacing w:val="-15"/>
                                <w:sz w:val="20"/>
                              </w:rPr>
                              <w:t xml:space="preserve"> </w:t>
                            </w:r>
                            <w:r w:rsidRPr="006329B5">
                              <w:rPr>
                                <w:rFonts w:ascii="WORK SANS BOLD ROMAN" w:hAnsi="WORK SANS BOLD ROMAN" w:cs="Arial"/>
                                <w:b/>
                                <w:bCs/>
                                <w:color w:val="FFFFFF"/>
                                <w:sz w:val="20"/>
                              </w:rPr>
                              <w:t>the</w:t>
                            </w:r>
                            <w:r w:rsidRPr="006329B5">
                              <w:rPr>
                                <w:rFonts w:ascii="WORK SANS BOLD ROMAN" w:hAnsi="WORK SANS BOLD ROMAN" w:cs="Arial"/>
                                <w:b/>
                                <w:bCs/>
                                <w:color w:val="FFFFFF"/>
                                <w:spacing w:val="-11"/>
                                <w:sz w:val="20"/>
                              </w:rPr>
                              <w:t xml:space="preserve"> </w:t>
                            </w:r>
                            <w:r w:rsidRPr="006329B5">
                              <w:rPr>
                                <w:rFonts w:ascii="WORK SANS BOLD ROMAN" w:hAnsi="WORK SANS BOLD ROMAN" w:cs="Arial"/>
                                <w:b/>
                                <w:bCs/>
                                <w:color w:val="FFFFFF"/>
                                <w:sz w:val="20"/>
                              </w:rPr>
                              <w:t>Outcomes</w:t>
                            </w:r>
                            <w:r w:rsidRPr="006329B5">
                              <w:rPr>
                                <w:rFonts w:ascii="WORK SANS BOLD ROMAN" w:hAnsi="WORK SANS BOLD ROMAN" w:cs="Arial"/>
                                <w:b/>
                                <w:bCs/>
                                <w:color w:val="FFFFFF"/>
                                <w:spacing w:val="-10"/>
                                <w:sz w:val="20"/>
                              </w:rPr>
                              <w:t xml:space="preserve"> </w:t>
                            </w:r>
                            <w:r w:rsidRPr="006329B5">
                              <w:rPr>
                                <w:rFonts w:ascii="WORK SANS BOLD ROMAN" w:hAnsi="WORK SANS BOLD ROMAN" w:cs="Arial"/>
                                <w:b/>
                                <w:bCs/>
                                <w:color w:val="FFFFFF"/>
                                <w:sz w:val="20"/>
                              </w:rPr>
                              <w:t>First</w:t>
                            </w:r>
                            <w:r w:rsidRPr="006329B5">
                              <w:rPr>
                                <w:rFonts w:ascii="WORK SANS BOLD ROMAN" w:hAnsi="WORK SANS BOLD ROMAN" w:cs="Arial"/>
                                <w:b/>
                                <w:bCs/>
                                <w:color w:val="FFFFFF"/>
                                <w:spacing w:val="-10"/>
                                <w:sz w:val="20"/>
                              </w:rPr>
                              <w:t xml:space="preserve"> </w:t>
                            </w:r>
                            <w:r w:rsidRPr="006329B5">
                              <w:rPr>
                                <w:rFonts w:ascii="WORK SANS BOLD ROMAN" w:hAnsi="WORK SANS BOLD ROMAN" w:cs="Arial"/>
                                <w:b/>
                                <w:bCs/>
                                <w:color w:val="FFFFFF"/>
                                <w:sz w:val="20"/>
                              </w:rPr>
                              <w:t>Group</w:t>
                            </w:r>
                            <w:r w:rsidRPr="006329B5">
                              <w:rPr>
                                <w:rFonts w:ascii="WORK SANS BOLD ROMAN" w:hAnsi="WORK SANS BOLD ROMAN" w:cs="Arial"/>
                                <w:b/>
                                <w:bCs/>
                                <w:color w:val="FFFFFF"/>
                                <w:spacing w:val="-11"/>
                                <w:sz w:val="20"/>
                              </w:rPr>
                              <w:t xml:space="preserve"> </w:t>
                            </w:r>
                            <w:proofErr w:type="gramStart"/>
                            <w:r w:rsidRPr="006329B5">
                              <w:rPr>
                                <w:rFonts w:ascii="WORK SANS BOLD ROMAN" w:hAnsi="WORK SANS BOLD ROMAN" w:cs="Arial"/>
                                <w:b/>
                                <w:bCs/>
                                <w:color w:val="FFFFFF"/>
                                <w:sz w:val="20"/>
                              </w:rPr>
                              <w:t>Family,</w:t>
                            </w:r>
                            <w:proofErr w:type="gramEnd"/>
                            <w:r w:rsidRPr="006329B5">
                              <w:rPr>
                                <w:rFonts w:ascii="WORK SANS BOLD ROMAN" w:hAnsi="WORK SANS BOLD ROMAN" w:cs="Arial"/>
                                <w:b/>
                                <w:bCs/>
                                <w:color w:val="FFFFFF"/>
                                <w:spacing w:val="-65"/>
                                <w:sz w:val="20"/>
                              </w:rPr>
                              <w:t xml:space="preserve"> </w:t>
                            </w:r>
                            <w:r w:rsidRPr="006329B5">
                              <w:rPr>
                                <w:rFonts w:ascii="WORK SANS BOLD ROMAN" w:hAnsi="WORK SANS BOLD ROMAN" w:cs="Arial"/>
                                <w:b/>
                                <w:bCs/>
                                <w:color w:val="FFFFFF"/>
                                <w:sz w:val="20"/>
                              </w:rPr>
                              <w:t>by working together we will build incredible</w:t>
                            </w:r>
                            <w:r w:rsidRPr="006329B5">
                              <w:rPr>
                                <w:rFonts w:ascii="WORK SANS BOLD ROMAN" w:hAnsi="WORK SANS BOLD ROMAN" w:cs="Arial"/>
                                <w:b/>
                                <w:bCs/>
                                <w:color w:val="FFFFFF"/>
                                <w:spacing w:val="1"/>
                                <w:sz w:val="20"/>
                              </w:rPr>
                              <w:t xml:space="preserve"> </w:t>
                            </w:r>
                            <w:r w:rsidRPr="006329B5">
                              <w:rPr>
                                <w:rFonts w:ascii="WORK SANS BOLD ROMAN" w:hAnsi="WORK SANS BOLD ROMAN" w:cs="Arial"/>
                                <w:b/>
                                <w:bCs/>
                                <w:color w:val="FFFFFF"/>
                                <w:sz w:val="20"/>
                              </w:rPr>
                              <w:t>futures by empowering vulnerable children,</w:t>
                            </w:r>
                            <w:r w:rsidRPr="006329B5">
                              <w:rPr>
                                <w:rFonts w:ascii="WORK SANS BOLD ROMAN" w:hAnsi="WORK SANS BOLD ROMAN" w:cs="Arial"/>
                                <w:b/>
                                <w:bCs/>
                                <w:color w:val="FFFFFF"/>
                                <w:spacing w:val="1"/>
                                <w:sz w:val="20"/>
                              </w:rPr>
                              <w:t xml:space="preserve"> </w:t>
                            </w:r>
                            <w:r w:rsidRPr="006329B5">
                              <w:rPr>
                                <w:rFonts w:ascii="WORK SANS BOLD ROMAN" w:hAnsi="WORK SANS BOLD ROMAN" w:cs="Arial"/>
                                <w:b/>
                                <w:bCs/>
                                <w:color w:val="FFFFFF"/>
                                <w:sz w:val="20"/>
                              </w:rPr>
                              <w:t>young people and adults</w:t>
                            </w:r>
                            <w:r>
                              <w:rPr>
                                <w:rFonts w:ascii="WORK SANS BOLD ROMAN" w:hAnsi="WORK SANS BOLD ROMAN" w:cs="Arial"/>
                                <w:b/>
                                <w:bCs/>
                                <w:color w:val="FFFFFF"/>
                                <w:sz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03985E" id="_x0000_s1032" type="#_x0000_t202" style="position:absolute;margin-left:140.6pt;margin-top:21.6pt;width:185.9pt;height:110.6pt;z-index:251658261;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" filled="f" stroked="f">
                <v:textbox style="mso-fit-shape-to-text:t">
                  <w:txbxContent>
                    <w:p w14:paraId="14912CC3" w14:textId="091C22C6" w:rsidR="000059C1" w:rsidRDefault="000059C1">
                      <w:r w:rsidRPr="006329B5">
                        <w:rPr>
                          <w:rFonts w:ascii="WORK SANS BOLD ROMAN" w:hAnsi="WORK SANS BOLD ROMAN" w:cs="Arial"/>
                          <w:b/>
                          <w:bCs/>
                          <w:color w:val="FFFFFF"/>
                          <w:sz w:val="20"/>
                        </w:rPr>
                        <w:t>We</w:t>
                      </w:r>
                      <w:r w:rsidRPr="006329B5">
                        <w:rPr>
                          <w:rFonts w:ascii="WORK SANS BOLD ROMAN" w:hAnsi="WORK SANS BOLD ROMAN" w:cs="Arial"/>
                          <w:b/>
                          <w:bCs/>
                          <w:color w:val="FFFFFF"/>
                          <w:spacing w:val="-11"/>
                          <w:sz w:val="20"/>
                        </w:rPr>
                        <w:t xml:space="preserve"> </w:t>
                      </w:r>
                      <w:r w:rsidRPr="006329B5">
                        <w:rPr>
                          <w:rFonts w:ascii="WORK SANS BOLD ROMAN" w:hAnsi="WORK SANS BOLD ROMAN" w:cs="Arial"/>
                          <w:b/>
                          <w:bCs/>
                          <w:color w:val="FFFFFF"/>
                          <w:sz w:val="20"/>
                        </w:rPr>
                        <w:t>are</w:t>
                      </w:r>
                      <w:r w:rsidRPr="006329B5">
                        <w:rPr>
                          <w:rFonts w:ascii="WORK SANS BOLD ROMAN" w:hAnsi="WORK SANS BOLD ROMAN" w:cs="Arial"/>
                          <w:b/>
                          <w:bCs/>
                          <w:color w:val="FFFFFF"/>
                          <w:spacing w:val="-10"/>
                          <w:sz w:val="20"/>
                        </w:rPr>
                        <w:t xml:space="preserve"> </w:t>
                      </w:r>
                      <w:r w:rsidRPr="006329B5">
                        <w:rPr>
                          <w:rFonts w:ascii="WORK SANS BOLD ROMAN" w:hAnsi="WORK SANS BOLD ROMAN" w:cs="Arial"/>
                          <w:b/>
                          <w:bCs/>
                          <w:color w:val="FFFFFF"/>
                          <w:sz w:val="20"/>
                        </w:rPr>
                        <w:t>part</w:t>
                      </w:r>
                      <w:r w:rsidRPr="006329B5">
                        <w:rPr>
                          <w:rFonts w:ascii="WORK SANS BOLD ROMAN" w:hAnsi="WORK SANS BOLD ROMAN" w:cs="Arial"/>
                          <w:b/>
                          <w:bCs/>
                          <w:color w:val="FFFFFF"/>
                          <w:spacing w:val="-11"/>
                          <w:sz w:val="20"/>
                        </w:rPr>
                        <w:t xml:space="preserve"> </w:t>
                      </w:r>
                      <w:r w:rsidRPr="006329B5">
                        <w:rPr>
                          <w:rFonts w:ascii="WORK SANS BOLD ROMAN" w:hAnsi="WORK SANS BOLD ROMAN" w:cs="Arial"/>
                          <w:b/>
                          <w:bCs/>
                          <w:color w:val="FFFFFF"/>
                          <w:sz w:val="20"/>
                        </w:rPr>
                        <w:t>of</w:t>
                      </w:r>
                      <w:r w:rsidRPr="006329B5">
                        <w:rPr>
                          <w:rFonts w:ascii="WORK SANS BOLD ROMAN" w:hAnsi="WORK SANS BOLD ROMAN" w:cs="Arial"/>
                          <w:b/>
                          <w:bCs/>
                          <w:color w:val="FFFFFF"/>
                          <w:spacing w:val="-15"/>
                          <w:sz w:val="20"/>
                        </w:rPr>
                        <w:t xml:space="preserve"> </w:t>
                      </w:r>
                      <w:r w:rsidRPr="006329B5">
                        <w:rPr>
                          <w:rFonts w:ascii="WORK SANS BOLD ROMAN" w:hAnsi="WORK SANS BOLD ROMAN" w:cs="Arial"/>
                          <w:b/>
                          <w:bCs/>
                          <w:color w:val="FFFFFF"/>
                          <w:sz w:val="20"/>
                        </w:rPr>
                        <w:t>the</w:t>
                      </w:r>
                      <w:r w:rsidRPr="006329B5">
                        <w:rPr>
                          <w:rFonts w:ascii="WORK SANS BOLD ROMAN" w:hAnsi="WORK SANS BOLD ROMAN" w:cs="Arial"/>
                          <w:b/>
                          <w:bCs/>
                          <w:color w:val="FFFFFF"/>
                          <w:spacing w:val="-11"/>
                          <w:sz w:val="20"/>
                        </w:rPr>
                        <w:t xml:space="preserve"> </w:t>
                      </w:r>
                      <w:r w:rsidRPr="006329B5">
                        <w:rPr>
                          <w:rFonts w:ascii="WORK SANS BOLD ROMAN" w:hAnsi="WORK SANS BOLD ROMAN" w:cs="Arial"/>
                          <w:b/>
                          <w:bCs/>
                          <w:color w:val="FFFFFF"/>
                          <w:sz w:val="20"/>
                        </w:rPr>
                        <w:t>Outcomes</w:t>
                      </w:r>
                      <w:r w:rsidRPr="006329B5">
                        <w:rPr>
                          <w:rFonts w:ascii="WORK SANS BOLD ROMAN" w:hAnsi="WORK SANS BOLD ROMAN" w:cs="Arial"/>
                          <w:b/>
                          <w:bCs/>
                          <w:color w:val="FFFFFF"/>
                          <w:spacing w:val="-10"/>
                          <w:sz w:val="20"/>
                        </w:rPr>
                        <w:t xml:space="preserve"> </w:t>
                      </w:r>
                      <w:r w:rsidRPr="006329B5">
                        <w:rPr>
                          <w:rFonts w:ascii="WORK SANS BOLD ROMAN" w:hAnsi="WORK SANS BOLD ROMAN" w:cs="Arial"/>
                          <w:b/>
                          <w:bCs/>
                          <w:color w:val="FFFFFF"/>
                          <w:sz w:val="20"/>
                        </w:rPr>
                        <w:t>First</w:t>
                      </w:r>
                      <w:r w:rsidRPr="006329B5">
                        <w:rPr>
                          <w:rFonts w:ascii="WORK SANS BOLD ROMAN" w:hAnsi="WORK SANS BOLD ROMAN" w:cs="Arial"/>
                          <w:b/>
                          <w:bCs/>
                          <w:color w:val="FFFFFF"/>
                          <w:spacing w:val="-10"/>
                          <w:sz w:val="20"/>
                        </w:rPr>
                        <w:t xml:space="preserve"> </w:t>
                      </w:r>
                      <w:r w:rsidRPr="006329B5">
                        <w:rPr>
                          <w:rFonts w:ascii="WORK SANS BOLD ROMAN" w:hAnsi="WORK SANS BOLD ROMAN" w:cs="Arial"/>
                          <w:b/>
                          <w:bCs/>
                          <w:color w:val="FFFFFF"/>
                          <w:sz w:val="20"/>
                        </w:rPr>
                        <w:t>Group</w:t>
                      </w:r>
                      <w:r w:rsidRPr="006329B5">
                        <w:rPr>
                          <w:rFonts w:ascii="WORK SANS BOLD ROMAN" w:hAnsi="WORK SANS BOLD ROMAN" w:cs="Arial"/>
                          <w:b/>
                          <w:bCs/>
                          <w:color w:val="FFFFFF"/>
                          <w:spacing w:val="-11"/>
                          <w:sz w:val="20"/>
                        </w:rPr>
                        <w:t xml:space="preserve"> </w:t>
                      </w:r>
                      <w:proofErr w:type="gramStart"/>
                      <w:r w:rsidRPr="006329B5">
                        <w:rPr>
                          <w:rFonts w:ascii="WORK SANS BOLD ROMAN" w:hAnsi="WORK SANS BOLD ROMAN" w:cs="Arial"/>
                          <w:b/>
                          <w:bCs/>
                          <w:color w:val="FFFFFF"/>
                          <w:sz w:val="20"/>
                        </w:rPr>
                        <w:t>Family,</w:t>
                      </w:r>
                      <w:proofErr w:type="gramEnd"/>
                      <w:r w:rsidRPr="006329B5">
                        <w:rPr>
                          <w:rFonts w:ascii="WORK SANS BOLD ROMAN" w:hAnsi="WORK SANS BOLD ROMAN" w:cs="Arial"/>
                          <w:b/>
                          <w:bCs/>
                          <w:color w:val="FFFFFF"/>
                          <w:spacing w:val="-65"/>
                          <w:sz w:val="20"/>
                        </w:rPr>
                        <w:t xml:space="preserve"> </w:t>
                      </w:r>
                      <w:r w:rsidRPr="006329B5">
                        <w:rPr>
                          <w:rFonts w:ascii="WORK SANS BOLD ROMAN" w:hAnsi="WORK SANS BOLD ROMAN" w:cs="Arial"/>
                          <w:b/>
                          <w:bCs/>
                          <w:color w:val="FFFFFF"/>
                          <w:sz w:val="20"/>
                        </w:rPr>
                        <w:t>by working together we will build incredible</w:t>
                      </w:r>
                      <w:r w:rsidRPr="006329B5">
                        <w:rPr>
                          <w:rFonts w:ascii="WORK SANS BOLD ROMAN" w:hAnsi="WORK SANS BOLD ROMAN" w:cs="Arial"/>
                          <w:b/>
                          <w:bCs/>
                          <w:color w:val="FFFFFF"/>
                          <w:spacing w:val="1"/>
                          <w:sz w:val="20"/>
                        </w:rPr>
                        <w:t xml:space="preserve"> </w:t>
                      </w:r>
                      <w:r w:rsidRPr="006329B5">
                        <w:rPr>
                          <w:rFonts w:ascii="WORK SANS BOLD ROMAN" w:hAnsi="WORK SANS BOLD ROMAN" w:cs="Arial"/>
                          <w:b/>
                          <w:bCs/>
                          <w:color w:val="FFFFFF"/>
                          <w:sz w:val="20"/>
                        </w:rPr>
                        <w:t>futures by empowering vulnerable children,</w:t>
                      </w:r>
                      <w:r w:rsidRPr="006329B5">
                        <w:rPr>
                          <w:rFonts w:ascii="WORK SANS BOLD ROMAN" w:hAnsi="WORK SANS BOLD ROMAN" w:cs="Arial"/>
                          <w:b/>
                          <w:bCs/>
                          <w:color w:val="FFFFFF"/>
                          <w:spacing w:val="1"/>
                          <w:sz w:val="20"/>
                        </w:rPr>
                        <w:t xml:space="preserve"> </w:t>
                      </w:r>
                      <w:r w:rsidRPr="006329B5">
                        <w:rPr>
                          <w:rFonts w:ascii="WORK SANS BOLD ROMAN" w:hAnsi="WORK SANS BOLD ROMAN" w:cs="Arial"/>
                          <w:b/>
                          <w:bCs/>
                          <w:color w:val="FFFFFF"/>
                          <w:sz w:val="20"/>
                        </w:rPr>
                        <w:t>young people and adults</w:t>
                      </w:r>
                      <w:r>
                        <w:rPr>
                          <w:rFonts w:ascii="WORK SANS BOLD ROMAN" w:hAnsi="WORK SANS BOLD ROMAN" w:cs="Arial"/>
                          <w:b/>
                          <w:bCs/>
                          <w:color w:val="FFFFFF"/>
                          <w:sz w:val="20"/>
                        </w:rPr>
                        <w:t>.</w:t>
                      </w:r>
                    </w:p>
                  </w:txbxContent>
                </v:textbox>
                <w10:wrap type="square" anchorx="page"/>
              </v:shape>
            </w:pict>
          </mc:Fallback>
        </mc:AlternateContent>
      </w:r>
      <w:r w:rsidR="0008118D" w:rsidRPr="006329B5">
        <w:rPr>
          <w:rFonts w:ascii="WORK SANS BOLD ROMAN" w:hAnsi="WORK SANS BOLD ROMAN" w:cs="Arial"/>
          <w:b/>
          <w:bCs/>
          <w:color w:val="FFFFFF"/>
          <w:sz w:val="20"/>
        </w:rPr>
        <w:t xml:space="preserve"> </w:t>
      </w:r>
      <w:r w:rsidR="000B41F1" w:rsidRPr="00541273">
        <w:rPr>
          <w:rFonts w:asciiTheme="majorHAnsi" w:hAnsiTheme="majorHAnsi" w:cstheme="majorHAnsi"/>
          <w:noProof/>
          <w:sz w:val="23"/>
        </w:rPr>
        <w:drawing>
          <wp:anchor distT="0" distB="0" distL="114300" distR="114300" simplePos="0" relativeHeight="251658260" behindDoc="1" locked="0" layoutInCell="1" allowOverlap="1" wp14:anchorId="31303982" wp14:editId="24E5FDDF">
            <wp:simplePos x="0" y="0"/>
            <wp:positionH relativeFrom="page">
              <wp:posOffset>-15240</wp:posOffset>
            </wp:positionH>
            <wp:positionV relativeFrom="page">
              <wp:posOffset>34324</wp:posOffset>
            </wp:positionV>
            <wp:extent cx="7954010" cy="11242006"/>
            <wp:effectExtent l="0" t="0" r="8890" b="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55404" cy="11243976"/>
                    </a:xfrm>
                    <a:prstGeom prst="rect">
                      <a:avLst/>
                    </a:prstGeom>
                  </pic:spPr>
                </pic:pic>
              </a:graphicData>
            </a:graphic>
            <wp14:sizeRelH relativeFrom="page">
              <wp14:pctWidth>0</wp14:pctWidth>
            </wp14:sizeRelH>
            <wp14:sizeRelV relativeFrom="page">
              <wp14:pctHeight>0</wp14:pctHeight>
            </wp14:sizeRelV>
          </wp:anchor>
        </w:drawing>
      </w:r>
    </w:p>
    <w:sectPr w:rsidR="003343A1" w:rsidRPr="00D31697" w:rsidSect="007F60A3">
      <w:pgSz w:w="11920" w:h="16840"/>
      <w:pgMar w:top="940" w:right="500" w:bottom="1440" w:left="600" w:header="731"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E3BE" w14:textId="77777777" w:rsidR="00AF22FE" w:rsidRDefault="00AF22FE">
      <w:pPr>
        <w:spacing w:after="0" w:line="240" w:lineRule="auto"/>
      </w:pPr>
      <w:r>
        <w:separator/>
      </w:r>
    </w:p>
  </w:endnote>
  <w:endnote w:type="continuationSeparator" w:id="0">
    <w:p w14:paraId="206E5221" w14:textId="77777777" w:rsidR="00AF22FE" w:rsidRDefault="00AF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BOLD ROMAN">
    <w:altName w:val="Calibri"/>
    <w:charset w:val="4D"/>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2470" w14:textId="77777777" w:rsidR="00AF22FE" w:rsidRDefault="00AF22FE">
      <w:pPr>
        <w:spacing w:after="0" w:line="240" w:lineRule="auto"/>
      </w:pPr>
      <w:r>
        <w:separator/>
      </w:r>
    </w:p>
  </w:footnote>
  <w:footnote w:type="continuationSeparator" w:id="0">
    <w:p w14:paraId="7983FE0E" w14:textId="77777777" w:rsidR="00AF22FE" w:rsidRDefault="00AF2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BDB"/>
    <w:multiLevelType w:val="hybridMultilevel"/>
    <w:tmpl w:val="E89897A0"/>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1" w15:restartNumberingAfterBreak="0">
    <w:nsid w:val="13AC57FD"/>
    <w:multiLevelType w:val="hybridMultilevel"/>
    <w:tmpl w:val="8558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6F65"/>
    <w:multiLevelType w:val="hybridMultilevel"/>
    <w:tmpl w:val="7C22B39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15907877"/>
    <w:multiLevelType w:val="hybridMultilevel"/>
    <w:tmpl w:val="6734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105A7"/>
    <w:multiLevelType w:val="hybridMultilevel"/>
    <w:tmpl w:val="9AF088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50B5B"/>
    <w:multiLevelType w:val="multilevel"/>
    <w:tmpl w:val="906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1E3F19"/>
    <w:multiLevelType w:val="hybridMultilevel"/>
    <w:tmpl w:val="DDC2EB6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40BD5FBF"/>
    <w:multiLevelType w:val="hybridMultilevel"/>
    <w:tmpl w:val="E202EAF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446A59E2"/>
    <w:multiLevelType w:val="hybridMultilevel"/>
    <w:tmpl w:val="E1C85CEE"/>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9" w15:restartNumberingAfterBreak="0">
    <w:nsid w:val="449B33C7"/>
    <w:multiLevelType w:val="hybridMultilevel"/>
    <w:tmpl w:val="4CA0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643F4"/>
    <w:multiLevelType w:val="multilevel"/>
    <w:tmpl w:val="409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CA395A"/>
    <w:multiLevelType w:val="hybridMultilevel"/>
    <w:tmpl w:val="DD44088A"/>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12" w15:restartNumberingAfterBreak="0">
    <w:nsid w:val="61F06D9B"/>
    <w:multiLevelType w:val="hybridMultilevel"/>
    <w:tmpl w:val="614AC2FA"/>
    <w:lvl w:ilvl="0" w:tplc="579A338C">
      <w:start w:val="1"/>
      <w:numFmt w:val="decimal"/>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592F2A"/>
    <w:multiLevelType w:val="hybridMultilevel"/>
    <w:tmpl w:val="863C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96250"/>
    <w:multiLevelType w:val="hybridMultilevel"/>
    <w:tmpl w:val="65AE43F8"/>
    <w:lvl w:ilvl="0" w:tplc="3C2CD326">
      <w:start w:val="1"/>
      <w:numFmt w:val="upperRoman"/>
      <w:lvlText w:val="%1)"/>
      <w:lvlJc w:val="left"/>
      <w:pPr>
        <w:ind w:left="1293" w:hanging="720"/>
      </w:pPr>
      <w:rPr>
        <w:rFonts w:cs="Times New Roman" w:hint="default"/>
      </w:rPr>
    </w:lvl>
    <w:lvl w:ilvl="1" w:tplc="F40E6ADA">
      <w:numFmt w:val="bullet"/>
      <w:lvlText w:val="•"/>
      <w:lvlJc w:val="left"/>
      <w:pPr>
        <w:ind w:left="1653" w:hanging="360"/>
      </w:pPr>
      <w:rPr>
        <w:rFonts w:ascii="Times New Roman" w:eastAsiaTheme="minorEastAsia" w:hAnsi="Times New Roman" w:hint="default"/>
        <w:w w:val="131"/>
      </w:rPr>
    </w:lvl>
    <w:lvl w:ilvl="2" w:tplc="0809001B" w:tentative="1">
      <w:start w:val="1"/>
      <w:numFmt w:val="lowerRoman"/>
      <w:lvlText w:val="%3."/>
      <w:lvlJc w:val="right"/>
      <w:pPr>
        <w:ind w:left="2373" w:hanging="180"/>
      </w:pPr>
      <w:rPr>
        <w:rFonts w:cs="Times New Roman"/>
      </w:rPr>
    </w:lvl>
    <w:lvl w:ilvl="3" w:tplc="0809000F" w:tentative="1">
      <w:start w:val="1"/>
      <w:numFmt w:val="decimal"/>
      <w:lvlText w:val="%4."/>
      <w:lvlJc w:val="left"/>
      <w:pPr>
        <w:ind w:left="3093" w:hanging="360"/>
      </w:pPr>
      <w:rPr>
        <w:rFonts w:cs="Times New Roman"/>
      </w:rPr>
    </w:lvl>
    <w:lvl w:ilvl="4" w:tplc="08090019" w:tentative="1">
      <w:start w:val="1"/>
      <w:numFmt w:val="lowerLetter"/>
      <w:lvlText w:val="%5."/>
      <w:lvlJc w:val="left"/>
      <w:pPr>
        <w:ind w:left="3813" w:hanging="360"/>
      </w:pPr>
      <w:rPr>
        <w:rFonts w:cs="Times New Roman"/>
      </w:rPr>
    </w:lvl>
    <w:lvl w:ilvl="5" w:tplc="0809001B" w:tentative="1">
      <w:start w:val="1"/>
      <w:numFmt w:val="lowerRoman"/>
      <w:lvlText w:val="%6."/>
      <w:lvlJc w:val="right"/>
      <w:pPr>
        <w:ind w:left="4533" w:hanging="180"/>
      </w:pPr>
      <w:rPr>
        <w:rFonts w:cs="Times New Roman"/>
      </w:rPr>
    </w:lvl>
    <w:lvl w:ilvl="6" w:tplc="0809000F" w:tentative="1">
      <w:start w:val="1"/>
      <w:numFmt w:val="decimal"/>
      <w:lvlText w:val="%7."/>
      <w:lvlJc w:val="left"/>
      <w:pPr>
        <w:ind w:left="5253" w:hanging="360"/>
      </w:pPr>
      <w:rPr>
        <w:rFonts w:cs="Times New Roman"/>
      </w:rPr>
    </w:lvl>
    <w:lvl w:ilvl="7" w:tplc="08090019" w:tentative="1">
      <w:start w:val="1"/>
      <w:numFmt w:val="lowerLetter"/>
      <w:lvlText w:val="%8."/>
      <w:lvlJc w:val="left"/>
      <w:pPr>
        <w:ind w:left="5973" w:hanging="360"/>
      </w:pPr>
      <w:rPr>
        <w:rFonts w:cs="Times New Roman"/>
      </w:rPr>
    </w:lvl>
    <w:lvl w:ilvl="8" w:tplc="0809001B" w:tentative="1">
      <w:start w:val="1"/>
      <w:numFmt w:val="lowerRoman"/>
      <w:lvlText w:val="%9."/>
      <w:lvlJc w:val="right"/>
      <w:pPr>
        <w:ind w:left="6693" w:hanging="180"/>
      </w:pPr>
      <w:rPr>
        <w:rFonts w:cs="Times New Roman"/>
      </w:rPr>
    </w:lvl>
  </w:abstractNum>
  <w:abstractNum w:abstractNumId="15" w15:restartNumberingAfterBreak="0">
    <w:nsid w:val="6BAF5C27"/>
    <w:multiLevelType w:val="multilevel"/>
    <w:tmpl w:val="3F40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EA2717"/>
    <w:multiLevelType w:val="multilevel"/>
    <w:tmpl w:val="ACF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207C53"/>
    <w:multiLevelType w:val="hybridMultilevel"/>
    <w:tmpl w:val="BAE6AA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636360"/>
    <w:multiLevelType w:val="hybridMultilevel"/>
    <w:tmpl w:val="940C1CD0"/>
    <w:lvl w:ilvl="0" w:tplc="AD5A0B36">
      <w:start w:val="10"/>
      <w:numFmt w:val="upperLetter"/>
      <w:lvlText w:val="%1)"/>
      <w:lvlJc w:val="left"/>
      <w:pPr>
        <w:ind w:left="933" w:hanging="360"/>
      </w:pPr>
      <w:rPr>
        <w:rFonts w:cs="Times New Roman" w:hint="default"/>
      </w:rPr>
    </w:lvl>
    <w:lvl w:ilvl="1" w:tplc="08090019" w:tentative="1">
      <w:start w:val="1"/>
      <w:numFmt w:val="lowerLetter"/>
      <w:lvlText w:val="%2."/>
      <w:lvlJc w:val="left"/>
      <w:pPr>
        <w:ind w:left="1653" w:hanging="360"/>
      </w:pPr>
      <w:rPr>
        <w:rFonts w:cs="Times New Roman"/>
      </w:rPr>
    </w:lvl>
    <w:lvl w:ilvl="2" w:tplc="0809001B" w:tentative="1">
      <w:start w:val="1"/>
      <w:numFmt w:val="lowerRoman"/>
      <w:lvlText w:val="%3."/>
      <w:lvlJc w:val="right"/>
      <w:pPr>
        <w:ind w:left="2373" w:hanging="180"/>
      </w:pPr>
      <w:rPr>
        <w:rFonts w:cs="Times New Roman"/>
      </w:rPr>
    </w:lvl>
    <w:lvl w:ilvl="3" w:tplc="0809000F" w:tentative="1">
      <w:start w:val="1"/>
      <w:numFmt w:val="decimal"/>
      <w:lvlText w:val="%4."/>
      <w:lvlJc w:val="left"/>
      <w:pPr>
        <w:ind w:left="3093" w:hanging="360"/>
      </w:pPr>
      <w:rPr>
        <w:rFonts w:cs="Times New Roman"/>
      </w:rPr>
    </w:lvl>
    <w:lvl w:ilvl="4" w:tplc="08090019" w:tentative="1">
      <w:start w:val="1"/>
      <w:numFmt w:val="lowerLetter"/>
      <w:lvlText w:val="%5."/>
      <w:lvlJc w:val="left"/>
      <w:pPr>
        <w:ind w:left="3813" w:hanging="360"/>
      </w:pPr>
      <w:rPr>
        <w:rFonts w:cs="Times New Roman"/>
      </w:rPr>
    </w:lvl>
    <w:lvl w:ilvl="5" w:tplc="0809001B" w:tentative="1">
      <w:start w:val="1"/>
      <w:numFmt w:val="lowerRoman"/>
      <w:lvlText w:val="%6."/>
      <w:lvlJc w:val="right"/>
      <w:pPr>
        <w:ind w:left="4533" w:hanging="180"/>
      </w:pPr>
      <w:rPr>
        <w:rFonts w:cs="Times New Roman"/>
      </w:rPr>
    </w:lvl>
    <w:lvl w:ilvl="6" w:tplc="0809000F" w:tentative="1">
      <w:start w:val="1"/>
      <w:numFmt w:val="decimal"/>
      <w:lvlText w:val="%7."/>
      <w:lvlJc w:val="left"/>
      <w:pPr>
        <w:ind w:left="5253" w:hanging="360"/>
      </w:pPr>
      <w:rPr>
        <w:rFonts w:cs="Times New Roman"/>
      </w:rPr>
    </w:lvl>
    <w:lvl w:ilvl="7" w:tplc="08090019" w:tentative="1">
      <w:start w:val="1"/>
      <w:numFmt w:val="lowerLetter"/>
      <w:lvlText w:val="%8."/>
      <w:lvlJc w:val="left"/>
      <w:pPr>
        <w:ind w:left="5973" w:hanging="360"/>
      </w:pPr>
      <w:rPr>
        <w:rFonts w:cs="Times New Roman"/>
      </w:rPr>
    </w:lvl>
    <w:lvl w:ilvl="8" w:tplc="0809001B" w:tentative="1">
      <w:start w:val="1"/>
      <w:numFmt w:val="lowerRoman"/>
      <w:lvlText w:val="%9."/>
      <w:lvlJc w:val="right"/>
      <w:pPr>
        <w:ind w:left="6693" w:hanging="180"/>
      </w:pPr>
      <w:rPr>
        <w:rFonts w:cs="Times New Roman"/>
      </w:rPr>
    </w:lvl>
  </w:abstractNum>
  <w:abstractNum w:abstractNumId="19" w15:restartNumberingAfterBreak="0">
    <w:nsid w:val="785F317F"/>
    <w:multiLevelType w:val="hybridMultilevel"/>
    <w:tmpl w:val="1680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2538571">
    <w:abstractNumId w:val="6"/>
  </w:num>
  <w:num w:numId="2" w16cid:durableId="53358797">
    <w:abstractNumId w:val="7"/>
  </w:num>
  <w:num w:numId="3" w16cid:durableId="786199316">
    <w:abstractNumId w:val="2"/>
  </w:num>
  <w:num w:numId="4" w16cid:durableId="1514606328">
    <w:abstractNumId w:val="14"/>
  </w:num>
  <w:num w:numId="5" w16cid:durableId="227571650">
    <w:abstractNumId w:val="18"/>
  </w:num>
  <w:num w:numId="6" w16cid:durableId="1583493282">
    <w:abstractNumId w:val="8"/>
  </w:num>
  <w:num w:numId="7" w16cid:durableId="994340617">
    <w:abstractNumId w:val="9"/>
  </w:num>
  <w:num w:numId="8" w16cid:durableId="956063619">
    <w:abstractNumId w:val="3"/>
  </w:num>
  <w:num w:numId="9" w16cid:durableId="1597594362">
    <w:abstractNumId w:val="11"/>
  </w:num>
  <w:num w:numId="10" w16cid:durableId="789855204">
    <w:abstractNumId w:val="0"/>
  </w:num>
  <w:num w:numId="11" w16cid:durableId="916594359">
    <w:abstractNumId w:val="17"/>
  </w:num>
  <w:num w:numId="12" w16cid:durableId="1067610011">
    <w:abstractNumId w:val="12"/>
  </w:num>
  <w:num w:numId="13" w16cid:durableId="1213271718">
    <w:abstractNumId w:val="15"/>
  </w:num>
  <w:num w:numId="14" w16cid:durableId="24987087">
    <w:abstractNumId w:val="16"/>
  </w:num>
  <w:num w:numId="15" w16cid:durableId="1102143089">
    <w:abstractNumId w:val="5"/>
  </w:num>
  <w:num w:numId="16" w16cid:durableId="61100297">
    <w:abstractNumId w:val="10"/>
  </w:num>
  <w:num w:numId="17" w16cid:durableId="1447238566">
    <w:abstractNumId w:val="19"/>
  </w:num>
  <w:num w:numId="18" w16cid:durableId="397440093">
    <w:abstractNumId w:val="13"/>
  </w:num>
  <w:num w:numId="19" w16cid:durableId="1403723646">
    <w:abstractNumId w:val="1"/>
  </w:num>
  <w:num w:numId="20" w16cid:durableId="974331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FB"/>
    <w:rsid w:val="00003217"/>
    <w:rsid w:val="000059C1"/>
    <w:rsid w:val="00050A0F"/>
    <w:rsid w:val="00055D26"/>
    <w:rsid w:val="0007082A"/>
    <w:rsid w:val="0007597A"/>
    <w:rsid w:val="0008118D"/>
    <w:rsid w:val="00087409"/>
    <w:rsid w:val="000A4212"/>
    <w:rsid w:val="000B2E5F"/>
    <w:rsid w:val="000B41F1"/>
    <w:rsid w:val="000C5B87"/>
    <w:rsid w:val="000D1D04"/>
    <w:rsid w:val="000D6CCB"/>
    <w:rsid w:val="000E2699"/>
    <w:rsid w:val="001177BF"/>
    <w:rsid w:val="001525DF"/>
    <w:rsid w:val="00166A16"/>
    <w:rsid w:val="00174F6B"/>
    <w:rsid w:val="001A78FB"/>
    <w:rsid w:val="001B7DEB"/>
    <w:rsid w:val="00210616"/>
    <w:rsid w:val="0029563B"/>
    <w:rsid w:val="002B3451"/>
    <w:rsid w:val="002B3A33"/>
    <w:rsid w:val="002F44FF"/>
    <w:rsid w:val="0032156E"/>
    <w:rsid w:val="003343A1"/>
    <w:rsid w:val="0034030D"/>
    <w:rsid w:val="00345292"/>
    <w:rsid w:val="00372914"/>
    <w:rsid w:val="003F79A7"/>
    <w:rsid w:val="003F7C9F"/>
    <w:rsid w:val="00403C6C"/>
    <w:rsid w:val="0040414B"/>
    <w:rsid w:val="00405CF1"/>
    <w:rsid w:val="00410E1B"/>
    <w:rsid w:val="00451099"/>
    <w:rsid w:val="00470507"/>
    <w:rsid w:val="00486F28"/>
    <w:rsid w:val="0049770A"/>
    <w:rsid w:val="004B6286"/>
    <w:rsid w:val="004C1DD0"/>
    <w:rsid w:val="004C3A90"/>
    <w:rsid w:val="00501E9A"/>
    <w:rsid w:val="00514B78"/>
    <w:rsid w:val="00517981"/>
    <w:rsid w:val="00520B78"/>
    <w:rsid w:val="00525C45"/>
    <w:rsid w:val="00546D4D"/>
    <w:rsid w:val="005540D7"/>
    <w:rsid w:val="005626EE"/>
    <w:rsid w:val="005B3E31"/>
    <w:rsid w:val="005D7087"/>
    <w:rsid w:val="006014D7"/>
    <w:rsid w:val="00622C7E"/>
    <w:rsid w:val="006424F5"/>
    <w:rsid w:val="00683E9D"/>
    <w:rsid w:val="006843D3"/>
    <w:rsid w:val="006E2F5A"/>
    <w:rsid w:val="006E5678"/>
    <w:rsid w:val="007319E3"/>
    <w:rsid w:val="0075192F"/>
    <w:rsid w:val="00771BD1"/>
    <w:rsid w:val="00783653"/>
    <w:rsid w:val="0078794C"/>
    <w:rsid w:val="007977B4"/>
    <w:rsid w:val="007B28CB"/>
    <w:rsid w:val="007E0E62"/>
    <w:rsid w:val="007F60A3"/>
    <w:rsid w:val="00855393"/>
    <w:rsid w:val="00860483"/>
    <w:rsid w:val="0087381F"/>
    <w:rsid w:val="00880E7D"/>
    <w:rsid w:val="00886D09"/>
    <w:rsid w:val="00887D5D"/>
    <w:rsid w:val="008A0E41"/>
    <w:rsid w:val="008E293D"/>
    <w:rsid w:val="00933819"/>
    <w:rsid w:val="00936679"/>
    <w:rsid w:val="009854A5"/>
    <w:rsid w:val="009A6626"/>
    <w:rsid w:val="009D1976"/>
    <w:rsid w:val="009E438C"/>
    <w:rsid w:val="009F4934"/>
    <w:rsid w:val="009F55F3"/>
    <w:rsid w:val="00A06B09"/>
    <w:rsid w:val="00A262E5"/>
    <w:rsid w:val="00A30C66"/>
    <w:rsid w:val="00A46DFD"/>
    <w:rsid w:val="00A76466"/>
    <w:rsid w:val="00A80667"/>
    <w:rsid w:val="00AB2BE5"/>
    <w:rsid w:val="00AD421F"/>
    <w:rsid w:val="00AE3D27"/>
    <w:rsid w:val="00AF22FE"/>
    <w:rsid w:val="00AF683F"/>
    <w:rsid w:val="00AF7A25"/>
    <w:rsid w:val="00B03B4B"/>
    <w:rsid w:val="00B03B72"/>
    <w:rsid w:val="00B12D60"/>
    <w:rsid w:val="00B30AD0"/>
    <w:rsid w:val="00B36BE3"/>
    <w:rsid w:val="00B51FE9"/>
    <w:rsid w:val="00B732EA"/>
    <w:rsid w:val="00BC54E8"/>
    <w:rsid w:val="00BF1742"/>
    <w:rsid w:val="00C02E11"/>
    <w:rsid w:val="00C321C4"/>
    <w:rsid w:val="00C33AE2"/>
    <w:rsid w:val="00C36DEF"/>
    <w:rsid w:val="00C53749"/>
    <w:rsid w:val="00C609A6"/>
    <w:rsid w:val="00C67226"/>
    <w:rsid w:val="00C71B37"/>
    <w:rsid w:val="00C735B9"/>
    <w:rsid w:val="00C85F16"/>
    <w:rsid w:val="00C90D93"/>
    <w:rsid w:val="00C915D0"/>
    <w:rsid w:val="00C93E53"/>
    <w:rsid w:val="00CC0205"/>
    <w:rsid w:val="00CC7B50"/>
    <w:rsid w:val="00CD062E"/>
    <w:rsid w:val="00CD1A95"/>
    <w:rsid w:val="00CE1B57"/>
    <w:rsid w:val="00CF3F57"/>
    <w:rsid w:val="00D31697"/>
    <w:rsid w:val="00D40CB9"/>
    <w:rsid w:val="00D51DD2"/>
    <w:rsid w:val="00D55008"/>
    <w:rsid w:val="00D55A4A"/>
    <w:rsid w:val="00D62FC4"/>
    <w:rsid w:val="00D80422"/>
    <w:rsid w:val="00D9125F"/>
    <w:rsid w:val="00D95A9E"/>
    <w:rsid w:val="00D97689"/>
    <w:rsid w:val="00DA2992"/>
    <w:rsid w:val="00DD2289"/>
    <w:rsid w:val="00DD78C6"/>
    <w:rsid w:val="00E00397"/>
    <w:rsid w:val="00E12A03"/>
    <w:rsid w:val="00E21DD9"/>
    <w:rsid w:val="00E46C95"/>
    <w:rsid w:val="00E64BD7"/>
    <w:rsid w:val="00E80332"/>
    <w:rsid w:val="00EA78E6"/>
    <w:rsid w:val="00EC00C3"/>
    <w:rsid w:val="00EE190A"/>
    <w:rsid w:val="00EE27F8"/>
    <w:rsid w:val="00EE32E0"/>
    <w:rsid w:val="00EE5323"/>
    <w:rsid w:val="00EF0FF1"/>
    <w:rsid w:val="00F10C8A"/>
    <w:rsid w:val="00F23557"/>
    <w:rsid w:val="00F60D01"/>
    <w:rsid w:val="00F73059"/>
    <w:rsid w:val="00F76684"/>
    <w:rsid w:val="00F80B38"/>
    <w:rsid w:val="00FA091A"/>
    <w:rsid w:val="00FC2FE8"/>
    <w:rsid w:val="00FD4B73"/>
    <w:rsid w:val="00FE7C61"/>
    <w:rsid w:val="03DCF579"/>
    <w:rsid w:val="4709B9A7"/>
    <w:rsid w:val="62A7A809"/>
    <w:rsid w:val="6D071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D2B05"/>
  <w14:defaultImageDpi w14:val="0"/>
  <w15:docId w15:val="{1D603F10-8E36-4539-B054-1FC6E081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8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403C6C"/>
    <w:pPr>
      <w:keepNext/>
      <w:keepLines/>
      <w:spacing w:before="40" w:after="0" w:line="276" w:lineRule="auto"/>
      <w:outlineLvl w:val="4"/>
    </w:pPr>
    <w:rPr>
      <w:rFonts w:asciiTheme="majorHAnsi" w:eastAsiaTheme="majorEastAsia" w:hAnsiTheme="majorHAnsi" w:cstheme="majorBidi"/>
      <w:color w:val="2E74B5" w:themeColor="accent1" w:themeShade="BF"/>
      <w:lang w:eastAsia="en-US"/>
    </w:rPr>
  </w:style>
  <w:style w:type="paragraph" w:styleId="Heading6">
    <w:name w:val="heading 6"/>
    <w:basedOn w:val="Normal"/>
    <w:next w:val="Normal"/>
    <w:link w:val="Heading6Char"/>
    <w:uiPriority w:val="9"/>
    <w:semiHidden/>
    <w:unhideWhenUsed/>
    <w:qFormat/>
    <w:rsid w:val="00403C6C"/>
    <w:pPr>
      <w:keepNext/>
      <w:keepLines/>
      <w:spacing w:before="40" w:after="0" w:line="276" w:lineRule="auto"/>
      <w:outlineLvl w:val="5"/>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27F8"/>
    <w:pPr>
      <w:spacing w:after="0" w:line="240" w:lineRule="auto"/>
    </w:pPr>
    <w:rPr>
      <w:lang w:val="en-US" w:eastAsia="en-US"/>
    </w:rPr>
  </w:style>
  <w:style w:type="character" w:customStyle="1" w:styleId="NoSpacingChar">
    <w:name w:val="No Spacing Char"/>
    <w:link w:val="NoSpacing"/>
    <w:uiPriority w:val="1"/>
    <w:locked/>
    <w:rsid w:val="00EE27F8"/>
    <w:rPr>
      <w:lang w:val="en-US" w:eastAsia="en-US"/>
    </w:rPr>
  </w:style>
  <w:style w:type="paragraph" w:styleId="ListParagraph">
    <w:name w:val="List Paragraph"/>
    <w:basedOn w:val="Normal"/>
    <w:uiPriority w:val="34"/>
    <w:qFormat/>
    <w:rsid w:val="00C93E53"/>
    <w:pPr>
      <w:ind w:left="720"/>
    </w:pPr>
  </w:style>
  <w:style w:type="character" w:customStyle="1" w:styleId="Heading1Char">
    <w:name w:val="Heading 1 Char"/>
    <w:basedOn w:val="DefaultParagraphFont"/>
    <w:link w:val="Heading1"/>
    <w:uiPriority w:val="9"/>
    <w:rsid w:val="00AF683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F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83F"/>
    <w:rPr>
      <w:rFonts w:ascii="Segoe UI" w:hAnsi="Segoe UI" w:cs="Segoe UI"/>
      <w:sz w:val="18"/>
      <w:szCs w:val="18"/>
    </w:rPr>
  </w:style>
  <w:style w:type="table" w:styleId="TableGrid">
    <w:name w:val="Table Grid"/>
    <w:basedOn w:val="TableNormal"/>
    <w:uiPriority w:val="39"/>
    <w:rsid w:val="0049770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507"/>
  </w:style>
  <w:style w:type="paragraph" w:styleId="Footer">
    <w:name w:val="footer"/>
    <w:basedOn w:val="Normal"/>
    <w:link w:val="FooterChar"/>
    <w:uiPriority w:val="99"/>
    <w:unhideWhenUsed/>
    <w:rsid w:val="00470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507"/>
  </w:style>
  <w:style w:type="paragraph" w:customStyle="1" w:styleId="TableParagraph">
    <w:name w:val="Table Paragraph"/>
    <w:basedOn w:val="Normal"/>
    <w:uiPriority w:val="1"/>
    <w:qFormat/>
    <w:rsid w:val="00D97689"/>
    <w:pPr>
      <w:widowControl w:val="0"/>
      <w:autoSpaceDE w:val="0"/>
      <w:autoSpaceDN w:val="0"/>
      <w:spacing w:before="148" w:after="0" w:line="240" w:lineRule="auto"/>
      <w:ind w:left="107"/>
    </w:pPr>
    <w:rPr>
      <w:rFonts w:ascii="Calibri" w:eastAsia="Calibri" w:hAnsi="Calibri" w:cs="Calibri"/>
      <w:lang w:eastAsia="en-US"/>
    </w:rPr>
  </w:style>
  <w:style w:type="paragraph" w:styleId="Title">
    <w:name w:val="Title"/>
    <w:basedOn w:val="Normal"/>
    <w:link w:val="TitleChar"/>
    <w:uiPriority w:val="10"/>
    <w:qFormat/>
    <w:rsid w:val="003F79A7"/>
    <w:pPr>
      <w:widowControl w:val="0"/>
      <w:autoSpaceDE w:val="0"/>
      <w:autoSpaceDN w:val="0"/>
      <w:spacing w:after="0" w:line="240" w:lineRule="auto"/>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3F79A7"/>
    <w:rPr>
      <w:rFonts w:ascii="Arial Black" w:eastAsia="Arial Black" w:hAnsi="Arial Black" w:cs="Arial Black"/>
      <w:sz w:val="108"/>
      <w:szCs w:val="108"/>
      <w:lang w:val="en-US" w:eastAsia="en-US"/>
    </w:rPr>
  </w:style>
  <w:style w:type="character" w:customStyle="1" w:styleId="Heading5Char">
    <w:name w:val="Heading 5 Char"/>
    <w:basedOn w:val="DefaultParagraphFont"/>
    <w:link w:val="Heading5"/>
    <w:uiPriority w:val="9"/>
    <w:semiHidden/>
    <w:rsid w:val="00403C6C"/>
    <w:rPr>
      <w:rFonts w:asciiTheme="majorHAnsi" w:eastAsiaTheme="majorEastAsia" w:hAnsiTheme="majorHAnsi" w:cstheme="majorBidi"/>
      <w:color w:val="2E74B5" w:themeColor="accent1" w:themeShade="BF"/>
      <w:lang w:eastAsia="en-US"/>
    </w:rPr>
  </w:style>
  <w:style w:type="character" w:customStyle="1" w:styleId="Heading6Char">
    <w:name w:val="Heading 6 Char"/>
    <w:basedOn w:val="DefaultParagraphFont"/>
    <w:link w:val="Heading6"/>
    <w:uiPriority w:val="9"/>
    <w:semiHidden/>
    <w:rsid w:val="00403C6C"/>
    <w:rPr>
      <w:rFonts w:asciiTheme="majorHAnsi" w:eastAsiaTheme="majorEastAsia" w:hAnsiTheme="majorHAnsi" w:cstheme="majorBidi"/>
      <w:color w:val="1F4D78" w:themeColor="accent1" w:themeShade="7F"/>
      <w:lang w:eastAsia="en-US"/>
    </w:rPr>
  </w:style>
  <w:style w:type="character" w:styleId="Hyperlink">
    <w:name w:val="Hyperlink"/>
    <w:basedOn w:val="DefaultParagraphFont"/>
    <w:uiPriority w:val="99"/>
    <w:unhideWhenUsed/>
    <w:rsid w:val="00403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8286">
      <w:bodyDiv w:val="1"/>
      <w:marLeft w:val="0"/>
      <w:marRight w:val="0"/>
      <w:marTop w:val="0"/>
      <w:marBottom w:val="0"/>
      <w:divBdr>
        <w:top w:val="none" w:sz="0" w:space="0" w:color="auto"/>
        <w:left w:val="none" w:sz="0" w:space="0" w:color="auto"/>
        <w:bottom w:val="none" w:sz="0" w:space="0" w:color="auto"/>
        <w:right w:val="none" w:sz="0" w:space="0" w:color="auto"/>
      </w:divBdr>
      <w:divsChild>
        <w:div w:id="375547365">
          <w:marLeft w:val="0"/>
          <w:marRight w:val="0"/>
          <w:marTop w:val="0"/>
          <w:marBottom w:val="0"/>
          <w:divBdr>
            <w:top w:val="none" w:sz="0" w:space="0" w:color="auto"/>
            <w:left w:val="none" w:sz="0" w:space="0" w:color="auto"/>
            <w:bottom w:val="none" w:sz="0" w:space="0" w:color="auto"/>
            <w:right w:val="none" w:sz="0" w:space="0" w:color="auto"/>
          </w:divBdr>
        </w:div>
        <w:div w:id="384380356">
          <w:marLeft w:val="0"/>
          <w:marRight w:val="0"/>
          <w:marTop w:val="0"/>
          <w:marBottom w:val="0"/>
          <w:divBdr>
            <w:top w:val="none" w:sz="0" w:space="0" w:color="auto"/>
            <w:left w:val="none" w:sz="0" w:space="0" w:color="auto"/>
            <w:bottom w:val="none" w:sz="0" w:space="0" w:color="auto"/>
            <w:right w:val="none" w:sz="0" w:space="0" w:color="auto"/>
          </w:divBdr>
        </w:div>
        <w:div w:id="1514802493">
          <w:marLeft w:val="0"/>
          <w:marRight w:val="0"/>
          <w:marTop w:val="0"/>
          <w:marBottom w:val="0"/>
          <w:divBdr>
            <w:top w:val="none" w:sz="0" w:space="0" w:color="auto"/>
            <w:left w:val="none" w:sz="0" w:space="0" w:color="auto"/>
            <w:bottom w:val="none" w:sz="0" w:space="0" w:color="auto"/>
            <w:right w:val="none" w:sz="0" w:space="0" w:color="auto"/>
          </w:divBdr>
        </w:div>
        <w:div w:id="1767070389">
          <w:marLeft w:val="0"/>
          <w:marRight w:val="0"/>
          <w:marTop w:val="0"/>
          <w:marBottom w:val="0"/>
          <w:divBdr>
            <w:top w:val="none" w:sz="0" w:space="0" w:color="auto"/>
            <w:left w:val="none" w:sz="0" w:space="0" w:color="auto"/>
            <w:bottom w:val="none" w:sz="0" w:space="0" w:color="auto"/>
            <w:right w:val="none" w:sz="0" w:space="0" w:color="auto"/>
          </w:divBdr>
        </w:div>
      </w:divsChild>
    </w:div>
    <w:div w:id="12051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8cf25ae617510f66fcb35930250180bc">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fd842636a7f8fc4dc6c46ac5bfdbe02b"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360032-774D-4203-B670-54F4FE1BBCDF}">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3.xml><?xml version="1.0" encoding="utf-8"?>
<ds:datastoreItem xmlns:ds="http://schemas.openxmlformats.org/officeDocument/2006/customXml" ds:itemID="{B0DDA4F5-6351-495A-AFA2-CAC8F1125D8B}">
  <ds:schemaRefs>
    <ds:schemaRef ds:uri="http://schemas.openxmlformats.org/officeDocument/2006/bibliography"/>
  </ds:schemaRefs>
</ds:datastoreItem>
</file>

<file path=customXml/itemProps4.xml><?xml version="1.0" encoding="utf-8"?>
<ds:datastoreItem xmlns:ds="http://schemas.openxmlformats.org/officeDocument/2006/customXml" ds:itemID="{1F208AF7-BFDF-49CB-9AC3-FCD1D84AE225}">
  <ds:schemaRefs>
    <ds:schemaRef ds:uri="http://schemas.microsoft.com/sharepoint/v3/contenttype/forms"/>
  </ds:schemaRefs>
</ds:datastoreItem>
</file>

<file path=customXml/itemProps5.xml><?xml version="1.0" encoding="utf-8"?>
<ds:datastoreItem xmlns:ds="http://schemas.openxmlformats.org/officeDocument/2006/customXml" ds:itemID="{30F24C90-8A1D-4E99-88D6-D60557DC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532d-f1c2-4c16-b977-d518849a8881"/>
    <ds:schemaRef ds:uri="0b18e2c5-7808-4087-b5ec-2d5e4db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1830</Words>
  <Characters>10346</Characters>
  <Application>Microsoft Office Word</Application>
  <DocSecurity>0</DocSecurity>
  <Lines>330</Lines>
  <Paragraphs>114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PARKSIDE HOUSE SCHOOL</dc:title>
  <dc:subject>HEALTH &amp; SAFETY POLICY</dc:subject>
  <dc:creator>Jackie</dc:creator>
  <cp:keywords/>
  <dc:description/>
  <cp:lastModifiedBy>Leigh Mason (Benton House School)</cp:lastModifiedBy>
  <cp:revision>36</cp:revision>
  <cp:lastPrinted>2025-10-21T09:15:00Z</cp:lastPrinted>
  <dcterms:created xsi:type="dcterms:W3CDTF">2025-09-12T09:00:00Z</dcterms:created>
  <dcterms:modified xsi:type="dcterms:W3CDTF">2025-11-27T10:57:00Z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0x0101007699FE8F96D29844A5E4AF33A00C827F</vt:lpwstr>
  </property>
  <property fmtid="{D5CDD505-2E9C-101B-9397-08002B2CF9AE}" pid="3" name="MediaServiceImageTags">
    <vt:lpwstr/>
  </property>
  <property fmtid="{D5CDD505-2E9C-101B-9397-08002B2CF9AE}" pid="4" name="Order">
    <vt:r8>376000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